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0A" w:rsidRPr="00446E0A" w:rsidRDefault="00446E0A" w:rsidP="00446E0A">
      <w:pPr>
        <w:spacing w:line="240" w:lineRule="auto"/>
        <w:jc w:val="center"/>
        <w:rPr>
          <w:b/>
        </w:rPr>
      </w:pPr>
      <w:r>
        <w:rPr>
          <w:b/>
        </w:rPr>
        <w:t>Педагогический опыт работы</w:t>
      </w:r>
      <w:proofErr w:type="gramStart"/>
      <w:r>
        <w:rPr>
          <w:b/>
        </w:rPr>
        <w:t xml:space="preserve"> .</w:t>
      </w:r>
      <w:proofErr w:type="gramEnd"/>
    </w:p>
    <w:p w:rsidR="00BE5DCB" w:rsidRDefault="00B33304" w:rsidP="00BE5DCB">
      <w:pPr>
        <w:spacing w:line="240" w:lineRule="auto"/>
        <w:jc w:val="right"/>
      </w:pPr>
      <w:bookmarkStart w:id="0" w:name="_GoBack"/>
      <w:r w:rsidRPr="00AC6D90">
        <w:t xml:space="preserve">      </w:t>
      </w:r>
      <w:r w:rsidR="00BE5DCB">
        <w:t>Учение, лишенное всякого интереса</w:t>
      </w:r>
    </w:p>
    <w:p w:rsidR="00BE5DCB" w:rsidRDefault="00BE5DCB" w:rsidP="00BE5DCB">
      <w:pPr>
        <w:spacing w:line="240" w:lineRule="auto"/>
        <w:jc w:val="right"/>
      </w:pPr>
      <w:r>
        <w:t xml:space="preserve"> и </w:t>
      </w:r>
      <w:proofErr w:type="gramStart"/>
      <w:r>
        <w:t>взятое</w:t>
      </w:r>
      <w:proofErr w:type="gramEnd"/>
      <w:r>
        <w:t xml:space="preserve"> только силой принуждения,               </w:t>
      </w:r>
    </w:p>
    <w:p w:rsidR="00BE5DCB" w:rsidRDefault="00BE5DCB" w:rsidP="00BE5DCB">
      <w:pPr>
        <w:spacing w:line="240" w:lineRule="auto"/>
        <w:jc w:val="right"/>
      </w:pPr>
      <w:r>
        <w:t xml:space="preserve">                 убивает в ученике охоту к овладению </w:t>
      </w:r>
    </w:p>
    <w:p w:rsidR="00BE5DCB" w:rsidRDefault="00BE5DCB" w:rsidP="00BE5DCB">
      <w:pPr>
        <w:spacing w:line="240" w:lineRule="auto"/>
        <w:jc w:val="right"/>
      </w:pPr>
      <w:r>
        <w:t>знаниями. Приохотить ребенка</w:t>
      </w:r>
    </w:p>
    <w:p w:rsidR="00BE5DCB" w:rsidRDefault="00BE5DCB" w:rsidP="00BE5DCB">
      <w:pPr>
        <w:spacing w:line="240" w:lineRule="auto"/>
        <w:jc w:val="right"/>
      </w:pPr>
      <w:r>
        <w:t xml:space="preserve"> к учению гораздо более достойная</w:t>
      </w:r>
    </w:p>
    <w:p w:rsidR="00BE5DCB" w:rsidRDefault="00BE5DCB" w:rsidP="00BE5DCB">
      <w:pPr>
        <w:spacing w:line="240" w:lineRule="auto"/>
        <w:jc w:val="right"/>
      </w:pPr>
      <w:r>
        <w:t xml:space="preserve"> задача, чем приневолить.</w:t>
      </w:r>
    </w:p>
    <w:p w:rsidR="00BE5DCB" w:rsidRDefault="00BE5DCB" w:rsidP="00BE5DCB">
      <w:pPr>
        <w:spacing w:line="240" w:lineRule="auto"/>
        <w:jc w:val="right"/>
      </w:pPr>
      <w:r>
        <w:t xml:space="preserve"> К.Д. Ушинский </w:t>
      </w:r>
      <w:bookmarkEnd w:id="0"/>
    </w:p>
    <w:p w:rsidR="00D14E92" w:rsidRPr="00AC6D90" w:rsidRDefault="00B33304" w:rsidP="005D2EEB">
      <w:pPr>
        <w:spacing w:line="360" w:lineRule="auto"/>
        <w:jc w:val="both"/>
      </w:pPr>
      <w:r w:rsidRPr="00AC6D90">
        <w:t xml:space="preserve">   </w:t>
      </w:r>
      <w:r w:rsidR="004C0D50" w:rsidRPr="00AC6D90">
        <w:t>Я работаю  в школе уже 22 года. И каждый год в сентябре, когда вхожу в класс,</w:t>
      </w:r>
      <w:r w:rsidRPr="00AC6D90">
        <w:t xml:space="preserve"> когда всматриваюсь в глаза своих учеников, </w:t>
      </w:r>
      <w:r w:rsidR="004C0D50" w:rsidRPr="00AC6D90">
        <w:t xml:space="preserve"> думаю, как же</w:t>
      </w:r>
      <w:r w:rsidRPr="00AC6D90">
        <w:t xml:space="preserve"> организовать работу  </w:t>
      </w:r>
      <w:r w:rsidR="004C0D50" w:rsidRPr="00AC6D90">
        <w:t xml:space="preserve"> так, чтобы в учебный процесс были вовлечены все ученики</w:t>
      </w:r>
      <w:r w:rsidRPr="00AC6D90">
        <w:t>: и тем, кому интересен мой предмет, и тем, кому неинтересно, и даже тем, кто просто учится, потому что так сказали взрослые.  Ведь моей первоочередной задачей является то, чтобы все ученики усвоили учебный материал по предмету</w:t>
      </w:r>
      <w:r w:rsidR="004C0D50" w:rsidRPr="00AC6D90">
        <w:t xml:space="preserve">. </w:t>
      </w:r>
      <w:r w:rsidRPr="00AC6D90">
        <w:t xml:space="preserve">А ведь </w:t>
      </w:r>
      <w:r w:rsidR="004C0D50" w:rsidRPr="00AC6D90">
        <w:t xml:space="preserve"> в классе </w:t>
      </w:r>
      <w:r w:rsidRPr="00AC6D90">
        <w:t>сидят разные дети</w:t>
      </w:r>
      <w:r w:rsidR="005D2EEB" w:rsidRPr="00AC6D90">
        <w:t xml:space="preserve">: </w:t>
      </w:r>
      <w:r w:rsidR="004C0D50" w:rsidRPr="00AC6D90">
        <w:t>дети с разным уровнем мотивации, с разным характ</w:t>
      </w:r>
      <w:r w:rsidR="005D2EEB" w:rsidRPr="00AC6D90">
        <w:t>ером, с разным темпераментом</w:t>
      </w:r>
      <w:r w:rsidR="004C0D50" w:rsidRPr="00AC6D90">
        <w:t xml:space="preserve">. А когда  в нашей жизни появилось ЕГЭ и ГИА,  перед нами стала задача - </w:t>
      </w:r>
      <w:r w:rsidR="005D2EEB" w:rsidRPr="00AC6D90">
        <w:t xml:space="preserve"> </w:t>
      </w:r>
      <w:r w:rsidR="004C0D50" w:rsidRPr="00AC6D90">
        <w:t>подготовить к выпускному экзамену всех учеников</w:t>
      </w:r>
      <w:r w:rsidR="005D2EEB" w:rsidRPr="00AC6D90">
        <w:t xml:space="preserve">, </w:t>
      </w:r>
      <w:r w:rsidR="004C0D50" w:rsidRPr="00AC6D90">
        <w:t xml:space="preserve"> </w:t>
      </w:r>
      <w:r w:rsidR="005D2EEB" w:rsidRPr="00AC6D90">
        <w:t xml:space="preserve">постараться достичь высоких результатов,  </w:t>
      </w:r>
      <w:r w:rsidR="004C0D50" w:rsidRPr="00AC6D90">
        <w:t>и дать 100% успеваемость.</w:t>
      </w:r>
      <w:r w:rsidR="005D2EEB" w:rsidRPr="00AC6D90">
        <w:t xml:space="preserve">    А высокие результаты достигаются лишь тогда, когда педагог учитывает действующие закономерности в обучении и воспитании школьников, творчески использует научно-методические рекомендации, педагогически целесообразно учитывает специфику условий образовательного процесса. Необходимо  творчески использовать все лучшее из теории, вносить новизну и прокладывать  дорогу к неизвестному, позволяющему совершенствовать качество и результаты образовательно-воспитательной деятельности.</w:t>
      </w:r>
    </w:p>
    <w:p w:rsidR="00B13016" w:rsidRPr="00AC6D90" w:rsidRDefault="004C0D50" w:rsidP="008C08E3">
      <w:pPr>
        <w:spacing w:before="100" w:beforeAutospacing="1" w:after="100" w:afterAutospacing="1" w:line="360" w:lineRule="auto"/>
        <w:jc w:val="both"/>
        <w:outlineLvl w:val="0"/>
        <w:rPr>
          <w:rFonts w:eastAsia="Times New Roman"/>
          <w:lang w:eastAsia="ru-RU"/>
        </w:rPr>
      </w:pPr>
      <w:r w:rsidRPr="00AC6D90">
        <w:t xml:space="preserve">    Именно это зас</w:t>
      </w:r>
      <w:r w:rsidR="0040096D" w:rsidRPr="00AC6D90">
        <w:t xml:space="preserve">тавило меня </w:t>
      </w:r>
      <w:r w:rsidRPr="00AC6D90">
        <w:t xml:space="preserve"> искать соответствующие методики,</w:t>
      </w:r>
      <w:r w:rsidR="0040096D" w:rsidRPr="00AC6D90">
        <w:t xml:space="preserve"> технологии, </w:t>
      </w:r>
      <w:r w:rsidRPr="00AC6D90">
        <w:t xml:space="preserve"> помогающие решить данную проблему. </w:t>
      </w:r>
      <w:r w:rsidR="0089736B" w:rsidRPr="00AC6D90">
        <w:t xml:space="preserve">За  достаточно </w:t>
      </w:r>
      <w:r w:rsidR="0089736B" w:rsidRPr="00AC6D90">
        <w:lastRenderedPageBreak/>
        <w:t>большое время работы в школе, были опр</w:t>
      </w:r>
      <w:r w:rsidR="00163042" w:rsidRPr="00AC6D90">
        <w:t>обованы различные формы и методики</w:t>
      </w:r>
      <w:r w:rsidR="0089736B" w:rsidRPr="00AC6D90">
        <w:t xml:space="preserve"> преподавания математики. Но практически всегда</w:t>
      </w:r>
      <w:r w:rsidR="00163042" w:rsidRPr="00AC6D90">
        <w:t xml:space="preserve">, какими бы не были эти методики, </w:t>
      </w:r>
      <w:r w:rsidR="0089736B" w:rsidRPr="00AC6D90">
        <w:t xml:space="preserve"> на уроках приходилось уделять различное внимание своим </w:t>
      </w:r>
      <w:r w:rsidR="00163042" w:rsidRPr="00AC6D90">
        <w:t xml:space="preserve">«различным» </w:t>
      </w:r>
      <w:r w:rsidR="0089736B" w:rsidRPr="00AC6D90">
        <w:t>ученикам</w:t>
      </w:r>
      <w:r w:rsidR="00163042" w:rsidRPr="00AC6D90">
        <w:t xml:space="preserve">. Таким образом я пришла к своему принципу преподавания, к своей технологии, к своей методической теме: «Дифференцированный подход к учащимся как условие развития познавательных способностей в процессе изучения математики».  И в этом, конечно же, мне в первую очередь помогло учебное пособие </w:t>
      </w:r>
      <w:proofErr w:type="spellStart"/>
      <w:r w:rsidR="00163042" w:rsidRPr="00AC6D90">
        <w:t>Г.К.Селевко</w:t>
      </w:r>
      <w:proofErr w:type="spellEnd"/>
      <w:r w:rsidR="00163042" w:rsidRPr="00AC6D90">
        <w:t xml:space="preserve"> «</w:t>
      </w:r>
      <w:r w:rsidR="00163042" w:rsidRPr="00AC6D90">
        <w:rPr>
          <w:rFonts w:eastAsia="Times New Roman"/>
          <w:bCs/>
          <w:kern w:val="36"/>
          <w:lang w:eastAsia="ru-RU"/>
        </w:rPr>
        <w:t>Современные образовательные технологии».</w:t>
      </w:r>
      <w:r w:rsidR="00163042" w:rsidRPr="00AC6D90">
        <w:rPr>
          <w:rFonts w:eastAsia="Times New Roman"/>
          <w:b/>
          <w:bCs/>
          <w:kern w:val="36"/>
          <w:lang w:eastAsia="ru-RU"/>
        </w:rPr>
        <w:t xml:space="preserve"> </w:t>
      </w:r>
      <w:r w:rsidR="00163042" w:rsidRPr="00AC6D90">
        <w:rPr>
          <w:rFonts w:eastAsia="Times New Roman"/>
          <w:bCs/>
          <w:kern w:val="36"/>
          <w:lang w:eastAsia="ru-RU"/>
        </w:rPr>
        <w:t xml:space="preserve">В этой книге автор четко и логично раскрывает </w:t>
      </w:r>
      <w:r w:rsidR="008C08E3" w:rsidRPr="00AC6D90">
        <w:rPr>
          <w:rFonts w:eastAsia="Times New Roman"/>
          <w:bCs/>
          <w:kern w:val="36"/>
          <w:lang w:eastAsia="ru-RU"/>
        </w:rPr>
        <w:t>суть, принципы, виды  «технологии дифференцированного обучения»</w:t>
      </w:r>
      <w:r w:rsidR="00A14F53" w:rsidRPr="00AC6D90">
        <w:rPr>
          <w:rFonts w:eastAsia="Times New Roman"/>
          <w:bCs/>
          <w:kern w:val="36"/>
          <w:lang w:eastAsia="ru-RU"/>
        </w:rPr>
        <w:t xml:space="preserve">. </w:t>
      </w:r>
      <w:r w:rsidR="004B55F9" w:rsidRPr="00AC6D90">
        <w:rPr>
          <w:rFonts w:eastAsia="Times New Roman"/>
          <w:bCs/>
          <w:kern w:val="36"/>
          <w:lang w:eastAsia="ru-RU"/>
        </w:rPr>
        <w:t xml:space="preserve">Так же по данной проблеме изучались книги: </w:t>
      </w:r>
      <w:r w:rsidR="004B55F9" w:rsidRPr="00AC6D90">
        <w:rPr>
          <w:rFonts w:eastAsia="Times New Roman"/>
          <w:lang w:eastAsia="ru-RU"/>
        </w:rPr>
        <w:t xml:space="preserve">Л.С. Выготский, В.В. Фирсов (уровневая дифференциация обучения на основе обязательных результатов); Н.П. </w:t>
      </w:r>
      <w:proofErr w:type="spellStart"/>
      <w:r w:rsidR="004B55F9" w:rsidRPr="00AC6D90">
        <w:rPr>
          <w:rFonts w:eastAsia="Times New Roman"/>
          <w:lang w:eastAsia="ru-RU"/>
        </w:rPr>
        <w:t>Гузик</w:t>
      </w:r>
      <w:proofErr w:type="spellEnd"/>
      <w:r w:rsidR="004B55F9" w:rsidRPr="00AC6D90">
        <w:rPr>
          <w:rFonts w:eastAsia="Times New Roman"/>
          <w:lang w:eastAsia="ru-RU"/>
        </w:rPr>
        <w:t xml:space="preserve"> (модель </w:t>
      </w:r>
      <w:proofErr w:type="spellStart"/>
      <w:r w:rsidR="004B55F9" w:rsidRPr="00AC6D90">
        <w:rPr>
          <w:rFonts w:eastAsia="Times New Roman"/>
          <w:lang w:eastAsia="ru-RU"/>
        </w:rPr>
        <w:t>внутриклассной</w:t>
      </w:r>
      <w:proofErr w:type="spellEnd"/>
      <w:r w:rsidR="004B55F9" w:rsidRPr="00AC6D90">
        <w:rPr>
          <w:rFonts w:eastAsia="Times New Roman"/>
          <w:lang w:eastAsia="ru-RU"/>
        </w:rPr>
        <w:t xml:space="preserve"> (</w:t>
      </w:r>
      <w:proofErr w:type="spellStart"/>
      <w:r w:rsidR="004B55F9" w:rsidRPr="00AC6D90">
        <w:rPr>
          <w:rFonts w:eastAsia="Times New Roman"/>
          <w:lang w:eastAsia="ru-RU"/>
        </w:rPr>
        <w:t>внутрипредметной</w:t>
      </w:r>
      <w:proofErr w:type="spellEnd"/>
      <w:r w:rsidR="004B55F9" w:rsidRPr="00AC6D90">
        <w:rPr>
          <w:rFonts w:eastAsia="Times New Roman"/>
          <w:lang w:eastAsia="ru-RU"/>
        </w:rPr>
        <w:t>) дифференциации).</w:t>
      </w:r>
    </w:p>
    <w:p w:rsidR="006C1B58" w:rsidRPr="00AC6D90" w:rsidRDefault="008C08E3" w:rsidP="005D2EEB">
      <w:pPr>
        <w:spacing w:line="360" w:lineRule="auto"/>
        <w:jc w:val="both"/>
      </w:pPr>
      <w:r w:rsidRPr="00AC6D90">
        <w:t xml:space="preserve">     Раб</w:t>
      </w:r>
      <w:r w:rsidR="00B13016" w:rsidRPr="00AC6D90">
        <w:t>отая над реализацией методической проблемы, совместно с психологами школы, провожу анкетирование учащихся, которое выявляет отличие учеников одного и того же класса по многим параметрам: преимущественным интересам, способностям, темпам мышления, складу характера, учебной мотивацией.</w:t>
      </w:r>
      <w:r w:rsidRPr="00AC6D90">
        <w:t xml:space="preserve"> По итогам анкетирования класс разбивается на 4 уровневые группы:</w:t>
      </w:r>
    </w:p>
    <w:tbl>
      <w:tblPr>
        <w:tblW w:w="10349" w:type="dxa"/>
        <w:tblInd w:w="-9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551"/>
        <w:gridCol w:w="2693"/>
        <w:gridCol w:w="2552"/>
      </w:tblGrid>
      <w:tr w:rsidR="00142B93" w:rsidRPr="00142B93" w:rsidTr="00AC6D9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42B93" w:rsidRPr="00142B93" w:rsidRDefault="00142B93" w:rsidP="00142B93">
            <w:pPr>
              <w:spacing w:after="0" w:line="360" w:lineRule="auto"/>
              <w:ind w:left="36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b/>
                <w:bCs/>
                <w:color w:val="000000"/>
                <w:lang w:eastAsia="ru-RU"/>
              </w:rPr>
              <w:t>I группа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42B93" w:rsidRPr="00142B93" w:rsidRDefault="00142B93" w:rsidP="00142B93">
            <w:pPr>
              <w:spacing w:after="0" w:line="360" w:lineRule="auto"/>
              <w:ind w:left="36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b/>
                <w:bCs/>
                <w:color w:val="000000"/>
                <w:lang w:eastAsia="ru-RU"/>
              </w:rPr>
              <w:t>II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42B93" w:rsidRPr="00142B93" w:rsidRDefault="00142B93" w:rsidP="00142B93">
            <w:pPr>
              <w:spacing w:after="0" w:line="360" w:lineRule="auto"/>
              <w:ind w:left="36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b/>
                <w:bCs/>
                <w:color w:val="000000"/>
                <w:lang w:eastAsia="ru-RU"/>
              </w:rPr>
              <w:t>III группа</w:t>
            </w:r>
            <w:r w:rsidRPr="00142B9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42B93" w:rsidRPr="00142B93" w:rsidRDefault="00142B93" w:rsidP="00142B93">
            <w:pPr>
              <w:spacing w:after="0" w:line="360" w:lineRule="auto"/>
              <w:ind w:left="36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b/>
                <w:bCs/>
                <w:color w:val="000000"/>
                <w:lang w:eastAsia="ru-RU"/>
              </w:rPr>
              <w:t>IV группа</w:t>
            </w:r>
          </w:p>
        </w:tc>
      </w:tr>
      <w:tr w:rsidR="00142B93" w:rsidRPr="00142B93" w:rsidTr="00AC6D90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42B93" w:rsidRPr="00142B93" w:rsidRDefault="00142B93" w:rsidP="00142B93">
            <w:pPr>
              <w:spacing w:after="0" w:line="360" w:lineRule="auto"/>
              <w:ind w:left="360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b/>
                <w:bCs/>
                <w:color w:val="000000"/>
                <w:lang w:eastAsia="ru-RU"/>
              </w:rPr>
              <w:t>Ученики с  низким уровнем усвоения знаний, умений</w:t>
            </w:r>
            <w:r w:rsidRPr="00142B93">
              <w:rPr>
                <w:rFonts w:eastAsia="Times New Roman"/>
                <w:color w:val="000000"/>
                <w:lang w:eastAsia="ru-RU"/>
              </w:rPr>
              <w:t>:</w:t>
            </w:r>
          </w:p>
          <w:p w:rsidR="00142B93" w:rsidRPr="00142B93" w:rsidRDefault="00142B93" w:rsidP="00142B93">
            <w:pPr>
              <w:numPr>
                <w:ilvl w:val="0"/>
                <w:numId w:val="1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 xml:space="preserve">неправильно выполняют выбор </w:t>
            </w:r>
            <w:r w:rsidRPr="00142B93">
              <w:rPr>
                <w:rFonts w:eastAsia="Times New Roman"/>
                <w:color w:val="000000"/>
                <w:lang w:eastAsia="ru-RU"/>
              </w:rPr>
              <w:lastRenderedPageBreak/>
              <w:t>действия в задачах; </w:t>
            </w:r>
          </w:p>
          <w:p w:rsidR="00142B93" w:rsidRPr="00142B93" w:rsidRDefault="00142B93" w:rsidP="00142B93">
            <w:pPr>
              <w:numPr>
                <w:ilvl w:val="0"/>
                <w:numId w:val="1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>низкий уровень вычислительных навыков; </w:t>
            </w:r>
          </w:p>
          <w:p w:rsidR="00142B93" w:rsidRPr="00142B93" w:rsidRDefault="00142B93" w:rsidP="00142B93">
            <w:pPr>
              <w:numPr>
                <w:ilvl w:val="0"/>
                <w:numId w:val="1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>не выделяют взаимосвязи между изученными вопросами; </w:t>
            </w:r>
          </w:p>
          <w:p w:rsidR="00142B93" w:rsidRPr="00142B93" w:rsidRDefault="00142B93" w:rsidP="00142B93">
            <w:pPr>
              <w:numPr>
                <w:ilvl w:val="0"/>
                <w:numId w:val="1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>низкий уровень выполнения мыслительных операций; </w:t>
            </w:r>
          </w:p>
          <w:p w:rsidR="00142B93" w:rsidRPr="00142B93" w:rsidRDefault="00142B93" w:rsidP="00142B93">
            <w:pPr>
              <w:numPr>
                <w:ilvl w:val="0"/>
                <w:numId w:val="1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>дети отличаются низким показателем памяти и отрицательным отношением к предмету; </w:t>
            </w:r>
          </w:p>
          <w:p w:rsidR="00142B93" w:rsidRPr="00142B93" w:rsidRDefault="00142B93" w:rsidP="00142B93">
            <w:pPr>
              <w:numPr>
                <w:ilvl w:val="0"/>
                <w:numId w:val="1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>математические рассуждения выстраивать не могут; </w:t>
            </w:r>
          </w:p>
          <w:p w:rsidR="00142B93" w:rsidRPr="00142B93" w:rsidRDefault="00142B93" w:rsidP="00142B93">
            <w:pPr>
              <w:numPr>
                <w:ilvl w:val="0"/>
                <w:numId w:val="1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 xml:space="preserve">математическая речь не </w:t>
            </w:r>
            <w:r w:rsidRPr="00142B93">
              <w:rPr>
                <w:rFonts w:eastAsia="Times New Roman"/>
                <w:color w:val="000000"/>
                <w:lang w:eastAsia="ru-RU"/>
              </w:rPr>
              <w:lastRenderedPageBreak/>
              <w:t>развита.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42B93" w:rsidRPr="00142B93" w:rsidRDefault="00142B93" w:rsidP="00142B93">
            <w:pPr>
              <w:spacing w:after="0" w:line="360" w:lineRule="auto"/>
              <w:ind w:left="360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Ученики с ниже средним уровнем усвоения знаний, умений</w:t>
            </w:r>
            <w:r w:rsidRPr="00142B93">
              <w:rPr>
                <w:rFonts w:eastAsia="Times New Roman"/>
                <w:color w:val="000000"/>
                <w:lang w:eastAsia="ru-RU"/>
              </w:rPr>
              <w:t>: </w:t>
            </w:r>
          </w:p>
          <w:p w:rsidR="00142B93" w:rsidRPr="00142B93" w:rsidRDefault="00142B93" w:rsidP="00142B93">
            <w:pPr>
              <w:numPr>
                <w:ilvl w:val="0"/>
                <w:numId w:val="2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 xml:space="preserve">затрудняются в правильном </w:t>
            </w:r>
            <w:r w:rsidRPr="00142B93">
              <w:rPr>
                <w:rFonts w:eastAsia="Times New Roman"/>
                <w:color w:val="000000"/>
                <w:lang w:eastAsia="ru-RU"/>
              </w:rPr>
              <w:lastRenderedPageBreak/>
              <w:t>выборе действия при решении задач; </w:t>
            </w:r>
          </w:p>
          <w:p w:rsidR="00142B93" w:rsidRPr="00142B93" w:rsidRDefault="00142B93" w:rsidP="00142B93">
            <w:pPr>
              <w:numPr>
                <w:ilvl w:val="0"/>
                <w:numId w:val="2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>средний уровень вычислительных навыков; </w:t>
            </w:r>
          </w:p>
          <w:p w:rsidR="00142B93" w:rsidRPr="00142B93" w:rsidRDefault="00142B93" w:rsidP="00142B93">
            <w:pPr>
              <w:numPr>
                <w:ilvl w:val="0"/>
                <w:numId w:val="2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>затрудняются в выделении взаимосвязи между изученными вопросами; </w:t>
            </w:r>
          </w:p>
          <w:p w:rsidR="00142B93" w:rsidRPr="00142B93" w:rsidRDefault="00142B93" w:rsidP="00142B93">
            <w:pPr>
              <w:numPr>
                <w:ilvl w:val="0"/>
                <w:numId w:val="2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>низкий уровень выполнения мыслительных операций; </w:t>
            </w:r>
          </w:p>
          <w:p w:rsidR="00142B93" w:rsidRPr="00142B93" w:rsidRDefault="00142B93" w:rsidP="00142B93">
            <w:pPr>
              <w:numPr>
                <w:ilvl w:val="0"/>
                <w:numId w:val="2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>математические рассуждения выстраивают лишь при постановке вопросов; </w:t>
            </w:r>
          </w:p>
          <w:p w:rsidR="00142B93" w:rsidRPr="00142B93" w:rsidRDefault="00142B93" w:rsidP="00142B93">
            <w:pPr>
              <w:numPr>
                <w:ilvl w:val="0"/>
                <w:numId w:val="2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>математическая речь достаточно не развита.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42B93" w:rsidRPr="00142B93" w:rsidRDefault="00142B93" w:rsidP="00142B93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Ученики с выше средним уровнем усвоения знаний, умений</w:t>
            </w:r>
            <w:r w:rsidRPr="00142B93">
              <w:rPr>
                <w:rFonts w:eastAsia="Times New Roman"/>
                <w:color w:val="000000"/>
                <w:lang w:eastAsia="ru-RU"/>
              </w:rPr>
              <w:t>: </w:t>
            </w:r>
          </w:p>
          <w:p w:rsidR="00142B93" w:rsidRPr="00142B93" w:rsidRDefault="00142B93" w:rsidP="00142B93">
            <w:pPr>
              <w:numPr>
                <w:ilvl w:val="0"/>
                <w:numId w:val="3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 xml:space="preserve">правильно </w:t>
            </w:r>
            <w:r w:rsidRPr="00142B93">
              <w:rPr>
                <w:rFonts w:eastAsia="Times New Roman"/>
                <w:color w:val="000000"/>
                <w:lang w:eastAsia="ru-RU"/>
              </w:rPr>
              <w:lastRenderedPageBreak/>
              <w:t>выполняют выбор действий при решении задач в привычной форме, но затрудняются в творческих видах работы над задачей; </w:t>
            </w:r>
          </w:p>
          <w:p w:rsidR="00142B93" w:rsidRPr="00142B93" w:rsidRDefault="00142B93" w:rsidP="00142B93">
            <w:pPr>
              <w:numPr>
                <w:ilvl w:val="0"/>
                <w:numId w:val="3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>вычислительные навыки сформированы хорошо; </w:t>
            </w:r>
          </w:p>
          <w:p w:rsidR="00142B93" w:rsidRPr="00142B93" w:rsidRDefault="00142B93" w:rsidP="00142B93">
            <w:pPr>
              <w:numPr>
                <w:ilvl w:val="0"/>
                <w:numId w:val="3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>средний уровень мыслительных операций; </w:t>
            </w:r>
          </w:p>
          <w:p w:rsidR="00142B93" w:rsidRPr="00142B93" w:rsidRDefault="00142B93" w:rsidP="00142B93">
            <w:pPr>
              <w:numPr>
                <w:ilvl w:val="0"/>
                <w:numId w:val="3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>имеют хороший показатель памяти; </w:t>
            </w:r>
          </w:p>
          <w:p w:rsidR="00142B93" w:rsidRPr="00142B93" w:rsidRDefault="00142B93" w:rsidP="00142B93">
            <w:pPr>
              <w:numPr>
                <w:ilvl w:val="0"/>
                <w:numId w:val="3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>развита тонкость наблюдений; </w:t>
            </w:r>
          </w:p>
          <w:p w:rsidR="00142B93" w:rsidRPr="00142B93" w:rsidRDefault="00142B93" w:rsidP="00142B93">
            <w:pPr>
              <w:numPr>
                <w:ilvl w:val="0"/>
                <w:numId w:val="3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>математическая речь развита; </w:t>
            </w:r>
          </w:p>
          <w:p w:rsidR="00142B93" w:rsidRPr="00142B93" w:rsidRDefault="00142B93" w:rsidP="00142B93">
            <w:pPr>
              <w:numPr>
                <w:ilvl w:val="0"/>
                <w:numId w:val="3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 xml:space="preserve">выполнение обобщений только элементарных </w:t>
            </w:r>
            <w:r w:rsidRPr="00142B93">
              <w:rPr>
                <w:rFonts w:eastAsia="Times New Roman"/>
                <w:color w:val="000000"/>
                <w:lang w:eastAsia="ru-RU"/>
              </w:rPr>
              <w:lastRenderedPageBreak/>
              <w:t>понятий.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142B93" w:rsidRPr="00142B93" w:rsidRDefault="00142B93" w:rsidP="00142B93">
            <w:pPr>
              <w:spacing w:after="0" w:line="360" w:lineRule="auto"/>
              <w:ind w:left="360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Ученики с высоким уровнем усвоения знаний, умений</w:t>
            </w:r>
            <w:r w:rsidRPr="00142B93">
              <w:rPr>
                <w:rFonts w:eastAsia="Times New Roman"/>
                <w:color w:val="000000"/>
                <w:lang w:eastAsia="ru-RU"/>
              </w:rPr>
              <w:t>: </w:t>
            </w:r>
          </w:p>
          <w:p w:rsidR="00142B93" w:rsidRPr="00142B93" w:rsidRDefault="00142B93" w:rsidP="00142B93">
            <w:pPr>
              <w:numPr>
                <w:ilvl w:val="0"/>
                <w:numId w:val="4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 xml:space="preserve">правильно выполняют </w:t>
            </w:r>
            <w:r w:rsidRPr="00142B93">
              <w:rPr>
                <w:rFonts w:eastAsia="Times New Roman"/>
                <w:color w:val="000000"/>
                <w:lang w:eastAsia="ru-RU"/>
              </w:rPr>
              <w:lastRenderedPageBreak/>
              <w:t xml:space="preserve">выбор действий при решении задач, </w:t>
            </w:r>
          </w:p>
          <w:p w:rsidR="00142B93" w:rsidRPr="00142B93" w:rsidRDefault="00142B93" w:rsidP="00142B93">
            <w:pPr>
              <w:spacing w:after="0" w:line="360" w:lineRule="auto"/>
              <w:ind w:left="720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>успешно выполняют виды творческой работы над задачей; </w:t>
            </w:r>
          </w:p>
          <w:p w:rsidR="00142B93" w:rsidRPr="00142B93" w:rsidRDefault="00142B93" w:rsidP="00142B93">
            <w:pPr>
              <w:numPr>
                <w:ilvl w:val="0"/>
                <w:numId w:val="4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>высокий уровень вычислительных навыков; </w:t>
            </w:r>
          </w:p>
          <w:p w:rsidR="00142B93" w:rsidRPr="00142B93" w:rsidRDefault="00142B93" w:rsidP="00142B93">
            <w:pPr>
              <w:numPr>
                <w:ilvl w:val="0"/>
                <w:numId w:val="4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>высокий уровень выполнения мыслительных операций; </w:t>
            </w:r>
          </w:p>
          <w:p w:rsidR="00142B93" w:rsidRPr="00142B93" w:rsidRDefault="00142B93" w:rsidP="00142B93">
            <w:pPr>
              <w:numPr>
                <w:ilvl w:val="0"/>
                <w:numId w:val="4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>высокий показатель памяти; </w:t>
            </w:r>
          </w:p>
          <w:p w:rsidR="00142B93" w:rsidRPr="00142B93" w:rsidRDefault="00142B93" w:rsidP="00142B93">
            <w:pPr>
              <w:numPr>
                <w:ilvl w:val="0"/>
                <w:numId w:val="4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142B93">
              <w:rPr>
                <w:rFonts w:eastAsia="Times New Roman"/>
                <w:color w:val="000000"/>
                <w:lang w:eastAsia="ru-RU"/>
              </w:rPr>
              <w:t>высокий уровень развития математической речи.</w:t>
            </w:r>
          </w:p>
        </w:tc>
      </w:tr>
    </w:tbl>
    <w:p w:rsidR="00142B93" w:rsidRPr="00AC6D90" w:rsidRDefault="00142B93" w:rsidP="005D2EEB">
      <w:pPr>
        <w:spacing w:line="360" w:lineRule="auto"/>
        <w:jc w:val="both"/>
      </w:pPr>
    </w:p>
    <w:p w:rsidR="006C1B58" w:rsidRPr="00AC6D90" w:rsidRDefault="006C1B58" w:rsidP="005D2EEB">
      <w:pPr>
        <w:spacing w:line="360" w:lineRule="auto"/>
        <w:jc w:val="both"/>
      </w:pPr>
      <w:r w:rsidRPr="00AC6D90">
        <w:t xml:space="preserve">      </w:t>
      </w:r>
      <w:r w:rsidR="00B13016" w:rsidRPr="00AC6D90">
        <w:t xml:space="preserve">В учебном процессе объективно возникает противоречие между коллективными и фронтальными формами обучения и индивидуальными возможностями и способностями учащихся. Это противоречие стимулирует меня к поиску эффективных путей дифференцированного подхода к каждому ученику. При этом приемы и методы поисковой дифференциации позволяют в дальнейшем процессе обучения следить за динамикой развития индивидуальных </w:t>
      </w:r>
      <w:r w:rsidR="00BE5DCB">
        <w:t>качеств и особенностей учащихся, за развитием их познавательного интереса</w:t>
      </w:r>
      <w:r w:rsidR="006106CA">
        <w:t xml:space="preserve"> к учению.</w:t>
      </w:r>
      <w:r w:rsidR="00B13016" w:rsidRPr="00AC6D90">
        <w:t xml:space="preserve"> В дальнейшем для продуктивной деятельности школьников осуществляю на отдельных этап</w:t>
      </w:r>
      <w:r w:rsidR="008C08E3" w:rsidRPr="00AC6D90">
        <w:t>ах урока внутреннюю (уровневую)</w:t>
      </w:r>
      <w:r w:rsidR="00B13016" w:rsidRPr="00AC6D90">
        <w:t xml:space="preserve"> дифференциацию обучения, которая выражается в том, что обучаясь в одном классе, по одной программе, школьники имеют право и возможность усваивать учебный материал на различных уровнях. Процесс обучения выстраиваю так, чтобы уровни усвоения просматривались при изучении, закреплении изучаемого материала, при проверк</w:t>
      </w:r>
      <w:r w:rsidR="006106CA">
        <w:t xml:space="preserve">е </w:t>
      </w:r>
      <w:r w:rsidR="00B13016" w:rsidRPr="00AC6D90">
        <w:t xml:space="preserve"> знаний. Этому способствует</w:t>
      </w:r>
      <w:r w:rsidRPr="00AC6D90">
        <w:t>:</w:t>
      </w:r>
    </w:p>
    <w:p w:rsidR="006C1B58" w:rsidRPr="00AC6D90" w:rsidRDefault="006C1B58" w:rsidP="005D2EEB">
      <w:pPr>
        <w:spacing w:line="360" w:lineRule="auto"/>
        <w:jc w:val="both"/>
        <w:rPr>
          <w:rFonts w:eastAsia="Times New Roman"/>
          <w:lang w:eastAsia="ru-RU"/>
        </w:rPr>
      </w:pPr>
      <w:r w:rsidRPr="00AC6D90">
        <w:rPr>
          <w:rFonts w:eastAsia="Times New Roman"/>
          <w:lang w:eastAsia="ru-RU"/>
        </w:rPr>
        <w:t>•    создание нескольких вариантов проверочных и контрольных   работ разной степени  сложности, которые выбирают учащиеся сами, при этом до обучающихся доводится информация о критериях оценивания  работы  по количеству выполненных заданий;</w:t>
      </w:r>
    </w:p>
    <w:p w:rsidR="006C1B58" w:rsidRPr="006C1B58" w:rsidRDefault="006C1B58" w:rsidP="006C1B58">
      <w:pPr>
        <w:spacing w:after="0" w:line="360" w:lineRule="auto"/>
        <w:ind w:right="-143"/>
        <w:rPr>
          <w:rFonts w:eastAsia="Times New Roman"/>
          <w:lang w:eastAsia="ru-RU"/>
        </w:rPr>
      </w:pPr>
      <w:r w:rsidRPr="006C1B58">
        <w:rPr>
          <w:rFonts w:eastAsia="Times New Roman"/>
          <w:lang w:eastAsia="ru-RU"/>
        </w:rPr>
        <w:t>•    введение отдельных заданий повышенной сложности, олимпиадных задач в дидактические материалы;</w:t>
      </w:r>
      <w:r w:rsidRPr="006C1B58">
        <w:rPr>
          <w:rFonts w:eastAsia="Times New Roman"/>
          <w:lang w:eastAsia="ru-RU"/>
        </w:rPr>
        <w:br/>
        <w:t>•    формирование объема заданий в зависимости от способностей ученика или группы учеников;</w:t>
      </w:r>
    </w:p>
    <w:p w:rsidR="006C1B58" w:rsidRPr="00AC6D90" w:rsidRDefault="006C1B58" w:rsidP="006C1B58">
      <w:pPr>
        <w:spacing w:line="360" w:lineRule="auto"/>
        <w:jc w:val="both"/>
        <w:rPr>
          <w:rFonts w:eastAsia="Times New Roman"/>
          <w:lang w:eastAsia="ru-RU"/>
        </w:rPr>
      </w:pPr>
      <w:r w:rsidRPr="00AC6D90">
        <w:rPr>
          <w:rFonts w:eastAsia="Times New Roman"/>
          <w:lang w:eastAsia="ru-RU"/>
        </w:rPr>
        <w:t xml:space="preserve"> •    при изучении нового материала для слабоуспевающих учащихся учебный материал объясняется несколько раз в процессе закрепления упражнений по образцу.</w:t>
      </w:r>
      <w:r w:rsidRPr="00AC6D90">
        <w:rPr>
          <w:rFonts w:eastAsia="Times New Roman"/>
          <w:lang w:eastAsia="ru-RU"/>
        </w:rPr>
        <w:br/>
        <w:t xml:space="preserve">•    на уроках закрепления нового материала обучающиеся выбирают сами </w:t>
      </w:r>
      <w:r w:rsidRPr="00AC6D90">
        <w:rPr>
          <w:rFonts w:eastAsia="Times New Roman"/>
          <w:lang w:eastAsia="ru-RU"/>
        </w:rPr>
        <w:lastRenderedPageBreak/>
        <w:t>темп решения заданий на уроке, так как номера заданий урока записываются заранее в начале урока на доске. Обучающиеся, решающие задания индивидуально, опережая класс, получают за урок оценки;</w:t>
      </w:r>
      <w:r w:rsidRPr="00AC6D90">
        <w:rPr>
          <w:rFonts w:eastAsia="Times New Roman"/>
          <w:lang w:eastAsia="ru-RU"/>
        </w:rPr>
        <w:br/>
        <w:t>•    отдельным учащимся по желанию предлагается подготовить доклады, выступления, рефераты  для выступления на уроке;</w:t>
      </w:r>
      <w:r w:rsidRPr="00AC6D90">
        <w:rPr>
          <w:rFonts w:eastAsia="Times New Roman"/>
          <w:lang w:eastAsia="ru-RU"/>
        </w:rPr>
        <w:br/>
        <w:t>•    при подготовке к экзаменам  учащиеся  решают задания различной степени сложности, иногда по выбору;</w:t>
      </w:r>
    </w:p>
    <w:p w:rsidR="006C1B58" w:rsidRPr="006C1B58" w:rsidRDefault="006C1B58" w:rsidP="006C1B58">
      <w:pPr>
        <w:spacing w:after="0" w:line="360" w:lineRule="auto"/>
        <w:ind w:right="-143"/>
        <w:rPr>
          <w:rFonts w:eastAsia="Times New Roman"/>
          <w:lang w:eastAsia="ru-RU"/>
        </w:rPr>
      </w:pPr>
      <w:r w:rsidRPr="006C1B58">
        <w:rPr>
          <w:rFonts w:eastAsia="Times New Roman"/>
          <w:lang w:eastAsia="ru-RU"/>
        </w:rPr>
        <w:t>•    на уроках геометрии обучающиеся  выполняют практические работы по изготовлению геометрических тел. Учащиеся сами выбирают сложность этого задания, от чего и зависит оценка;</w:t>
      </w:r>
    </w:p>
    <w:p w:rsidR="003D6169" w:rsidRPr="00AC6D90" w:rsidRDefault="006C1B58" w:rsidP="006C1B58">
      <w:pPr>
        <w:spacing w:line="360" w:lineRule="auto"/>
        <w:jc w:val="both"/>
        <w:rPr>
          <w:rFonts w:eastAsia="Times New Roman"/>
          <w:lang w:eastAsia="ru-RU"/>
        </w:rPr>
      </w:pPr>
      <w:r w:rsidRPr="00AC6D90">
        <w:rPr>
          <w:rFonts w:eastAsia="Times New Roman"/>
          <w:lang w:eastAsia="ru-RU"/>
        </w:rPr>
        <w:t>•    обучающиеся различных  классов, используя проектную деятельность, выполняют практические  работы  по темам «Симметрия», «Движение», построение графиков различных функций, со всеми видами преобразований, составляли сво</w:t>
      </w:r>
      <w:r w:rsidR="003D6169" w:rsidRPr="00AC6D90">
        <w:rPr>
          <w:rFonts w:eastAsia="Times New Roman"/>
          <w:lang w:eastAsia="ru-RU"/>
        </w:rPr>
        <w:t>и индивидуальные задачи по теме.</w:t>
      </w:r>
    </w:p>
    <w:p w:rsidR="00BA2F82" w:rsidRPr="00AC6D90" w:rsidRDefault="003D6169" w:rsidP="00BA2F82">
      <w:pPr>
        <w:spacing w:line="360" w:lineRule="auto"/>
        <w:ind w:left="-426" w:firstLine="284"/>
        <w:jc w:val="both"/>
      </w:pPr>
      <w:r w:rsidRPr="00AC6D90">
        <w:t xml:space="preserve">    В последние годы</w:t>
      </w:r>
      <w:r w:rsidR="00B13016" w:rsidRPr="00AC6D90">
        <w:t xml:space="preserve"> работаю в </w:t>
      </w:r>
      <w:proofErr w:type="spellStart"/>
      <w:r w:rsidR="00B13016" w:rsidRPr="00AC6D90">
        <w:t>предпрофильных</w:t>
      </w:r>
      <w:proofErr w:type="spellEnd"/>
      <w:r w:rsidRPr="00AC6D90">
        <w:t xml:space="preserve"> классах и классах с углубленным</w:t>
      </w:r>
      <w:r w:rsidR="00B13016" w:rsidRPr="00AC6D90">
        <w:t xml:space="preserve"> изучением математики, в которых программный материал пополняется разнообразными интересными и сложными задачами. Учащимся предлагаю</w:t>
      </w:r>
      <w:r w:rsidRPr="00AC6D90">
        <w:t>тся элективные курсы по темам: «Модуль», «Решение задач»</w:t>
      </w:r>
      <w:r w:rsidR="00B13016" w:rsidRPr="00AC6D90">
        <w:t>. “Фу</w:t>
      </w:r>
      <w:r w:rsidR="00BA2F82" w:rsidRPr="00AC6D90">
        <w:t>нкция: от простого к сложному</w:t>
      </w:r>
      <w:r w:rsidR="00B13016" w:rsidRPr="00AC6D90">
        <w:t xml:space="preserve">”. На уровне “отобранных” учащихся также срабатывает их индивидуальность, и не учитывать ее просто невозможно, поэтому внутренняя (уровневая) дифференциация присутствует и во всех формах внешней (профильной) дифференциации. Таким образом, исследуя и апробируя различные виды дифференцированного обучения, я вывожу на первый план внутреннюю (уровневую) дифференциацию, которую применяю в условиях обычных ежедневных занятий в классе; она ориентирована на всех учащихся, опирается на индивидуальные возможности, учитывает потребности и способности учащихся. </w:t>
      </w:r>
      <w:r w:rsidR="00BA2F82" w:rsidRPr="00AC6D90">
        <w:t xml:space="preserve">   </w:t>
      </w:r>
    </w:p>
    <w:p w:rsidR="00B13016" w:rsidRPr="00AC6D90" w:rsidRDefault="00BA2F82" w:rsidP="00BA2F82">
      <w:pPr>
        <w:spacing w:line="360" w:lineRule="auto"/>
        <w:ind w:left="-426" w:firstLine="284"/>
        <w:jc w:val="both"/>
      </w:pPr>
      <w:r w:rsidRPr="00AC6D90">
        <w:t xml:space="preserve"> </w:t>
      </w:r>
      <w:r w:rsidR="00B13016" w:rsidRPr="00AC6D90">
        <w:t xml:space="preserve">Дифференциация не является основной формой, а включается в учебный процесс для повышения его эффективности на отдельных этапах, поэтому </w:t>
      </w:r>
      <w:r w:rsidR="00B13016" w:rsidRPr="00AC6D90">
        <w:lastRenderedPageBreak/>
        <w:t>часто я переключаю учащихся с дифференцированной на коллективную, совместную работу. Одной из главных задач учителя является организация учебной деятельности таким образом, чтобы у учащихся сформировалась потребность в осуществлении творческого преобразов</w:t>
      </w:r>
      <w:r w:rsidRPr="00AC6D90">
        <w:t>ания учебного материала с целью</w:t>
      </w:r>
      <w:r w:rsidR="00B13016" w:rsidRPr="00AC6D90">
        <w:t xml:space="preserve"> овладения новыми знаниями. Я, как и любой учитель, пробуждая интерес к своему предмету, стараюсь не просто осуществить передачу знаний, но и укрепить веру в свои силы у каждого ребенка независимо от его способностей. Развивая творческие возможности у слабых учеников, не даю остановиться в своем развитии более способным детям, учу всех воспитывать у себя силу воли, твердый характер и целеустремленность при выполнении различных заданий. </w:t>
      </w:r>
      <w:r w:rsidRPr="00AC6D90">
        <w:t xml:space="preserve">                 </w:t>
      </w:r>
      <w:r w:rsidR="00B13016" w:rsidRPr="00AC6D90">
        <w:t>Уделяю большое внимание внеклассной работе с учащимися по предмету: подготовка к олимпиадам, математическим боям, проведению предметной недели, кон</w:t>
      </w:r>
      <w:r w:rsidRPr="00AC6D90">
        <w:t>курсу “Кенгуру”, различным заочным</w:t>
      </w:r>
      <w:r w:rsidR="00B13016" w:rsidRPr="00AC6D90">
        <w:t xml:space="preserve"> мате</w:t>
      </w:r>
      <w:r w:rsidRPr="00AC6D90">
        <w:t xml:space="preserve">матическим олимпиадам. </w:t>
      </w:r>
    </w:p>
    <w:p w:rsidR="004B55F9" w:rsidRPr="00AC6D90" w:rsidRDefault="00A14F53" w:rsidP="004B55F9">
      <w:pPr>
        <w:spacing w:line="360" w:lineRule="auto"/>
        <w:ind w:left="-426" w:firstLine="284"/>
        <w:jc w:val="both"/>
      </w:pPr>
      <w:r w:rsidRPr="00AC6D90">
        <w:t xml:space="preserve">Дифференцированный подход в обучении способствует развитию познавательного интереса  и творческих способностей учащихся, способствует снижению уровня тревожности при изучении математики, повышению качества обучения. В своей педагогической деятельности использую формы и методы активного обучения, элементы различных педагогических технологий: педагогика сотрудничества, система поэтапного обучения математике, технологии модульного и проблемного обучения, создания учебных проектов, информационные технологии; формы и методы активного и продуктивного обучения, креативные методы. </w:t>
      </w:r>
    </w:p>
    <w:p w:rsidR="00142B93" w:rsidRPr="00AC6D90" w:rsidRDefault="004B55F9" w:rsidP="00142B93">
      <w:pPr>
        <w:spacing w:line="360" w:lineRule="auto"/>
        <w:ind w:left="-426" w:firstLine="284"/>
        <w:jc w:val="both"/>
        <w:rPr>
          <w:rFonts w:eastAsia="Times New Roman"/>
          <w:color w:val="000000"/>
          <w:lang w:eastAsia="ru-RU"/>
        </w:rPr>
      </w:pPr>
      <w:r w:rsidRPr="00AC6D90">
        <w:t xml:space="preserve">В течение 10 лет являюсь руководителем МО учителей математики и физики школы. За это время проделана огромная работа по реализации ФГОС по математике в 5 – 6  классах, т.к. школа являлась экспериментальной площадкой для внедрения новых стандартов обучения. Так же в связи с новой стратегией образования в Республике Татарстан мы внедрили в свою работу новую форму проведения школьного методического объединения учителей </w:t>
      </w:r>
      <w:r w:rsidRPr="00AC6D90">
        <w:lastRenderedPageBreak/>
        <w:t xml:space="preserve">математик. С этого учебного года мы проводим </w:t>
      </w:r>
      <w:r w:rsidRPr="004B55F9">
        <w:rPr>
          <w:rFonts w:eastAsia="Times New Roman"/>
          <w:color w:val="000000"/>
          <w:lang w:eastAsia="ru-RU"/>
        </w:rPr>
        <w:t xml:space="preserve"> </w:t>
      </w:r>
      <w:r w:rsidRPr="004B55F9">
        <w:rPr>
          <w:rFonts w:eastAsia="Times New Roman"/>
          <w:color w:val="000000"/>
          <w:lang w:val="en-US" w:eastAsia="ru-RU"/>
        </w:rPr>
        <w:t>PLC</w:t>
      </w:r>
      <w:r w:rsidRPr="004B55F9">
        <w:rPr>
          <w:rFonts w:eastAsia="Times New Roman"/>
          <w:color w:val="000000"/>
          <w:lang w:eastAsia="ru-RU"/>
        </w:rPr>
        <w:t xml:space="preserve">. Что же это такое? </w:t>
      </w:r>
      <w:r w:rsidRPr="004B55F9">
        <w:rPr>
          <w:rFonts w:eastAsia="Times New Roman"/>
          <w:color w:val="000000"/>
          <w:lang w:val="en-US" w:eastAsia="ru-RU"/>
        </w:rPr>
        <w:t>PLC</w:t>
      </w:r>
      <w:r w:rsidRPr="004B55F9">
        <w:rPr>
          <w:rFonts w:eastAsia="Times New Roman"/>
          <w:color w:val="000000"/>
          <w:lang w:eastAsia="ru-RU"/>
        </w:rPr>
        <w:t xml:space="preserve"> – это педагогическое сотрудничество учителей одной предметной области. Мы собираемся каждую неделю (по пятницам) и обсуждаем проблемы, касающиеся математиков. Именно конкретные проблемы: методику преподавания отдельно взятой темы; структуры уроков; опыт преподавания; «западающие» темы и т.д. Нам это дает возможность оперативно решать возникшие проблемы. Проблемы не наслаиваются, а решаются вместе, сообща.</w:t>
      </w:r>
    </w:p>
    <w:p w:rsidR="00142B93" w:rsidRPr="00AC6D90" w:rsidRDefault="00142B93" w:rsidP="00142B93">
      <w:pPr>
        <w:spacing w:line="360" w:lineRule="auto"/>
        <w:ind w:left="-426" w:firstLine="284"/>
        <w:jc w:val="both"/>
      </w:pPr>
      <w:r w:rsidRPr="00142B93">
        <w:t xml:space="preserve">Главная цель моей педагогической деятельности - дать возможность каждому ученику получить качественное математическое образование с учетом индивидуальных возможностей и запросов. Поэтому </w:t>
      </w:r>
      <w:r w:rsidRPr="00AC6D90">
        <w:t xml:space="preserve">я </w:t>
      </w:r>
      <w:r w:rsidRPr="00142B93">
        <w:t xml:space="preserve">буду </w:t>
      </w:r>
      <w:r w:rsidRPr="00AC6D90">
        <w:t xml:space="preserve">продолжать  </w:t>
      </w:r>
      <w:r w:rsidRPr="00142B93">
        <w:t xml:space="preserve">работать над реализацией </w:t>
      </w:r>
      <w:r w:rsidRPr="00AC6D90">
        <w:t xml:space="preserve">своей методической темы: </w:t>
      </w:r>
      <w:r w:rsidRPr="00142B93">
        <w:t xml:space="preserve"> </w:t>
      </w:r>
      <w:r w:rsidRPr="00AC6D90">
        <w:t>«Дифференцированный подход к учащимся как условие развития познавательных способностей в процессе изучения математики», ведь познавательный интерес - является мощным двигателем в обучении. Наличием познавательного интереса в процессе обучения обеспечивается самостоятельно совершаемый встречный процесс в деятельности ученика, усиливается эффект воспитания, развития, обучения. Равнодушный ученик нуждается в постоянном стимулировании его деятельности.</w:t>
      </w:r>
    </w:p>
    <w:p w:rsidR="00142B93" w:rsidRDefault="00142B93" w:rsidP="00142B9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AC6D90" w:rsidRPr="00AC6D90" w:rsidRDefault="00AC6D90" w:rsidP="00AC6D90">
      <w:pPr>
        <w:spacing w:before="100" w:beforeAutospacing="1" w:after="100" w:afterAutospacing="1" w:line="240" w:lineRule="auto"/>
        <w:ind w:right="140"/>
        <w:rPr>
          <w:rFonts w:eastAsia="Times New Roman"/>
          <w:lang w:eastAsia="ru-RU"/>
        </w:rPr>
      </w:pPr>
    </w:p>
    <w:p w:rsidR="00142B93" w:rsidRPr="00AC6D90" w:rsidRDefault="00142B93" w:rsidP="00AC6D90">
      <w:pPr>
        <w:spacing w:before="100" w:beforeAutospacing="1" w:after="100" w:afterAutospacing="1" w:line="360" w:lineRule="auto"/>
        <w:ind w:left="-426"/>
        <w:jc w:val="center"/>
        <w:rPr>
          <w:rFonts w:eastAsia="Times New Roman"/>
          <w:b/>
          <w:bCs/>
          <w:lang w:eastAsia="ru-RU"/>
        </w:rPr>
      </w:pPr>
      <w:r w:rsidRPr="00142B93">
        <w:rPr>
          <w:rFonts w:eastAsia="Times New Roman"/>
          <w:b/>
          <w:bCs/>
          <w:lang w:eastAsia="ru-RU"/>
        </w:rPr>
        <w:t>Литература</w:t>
      </w:r>
    </w:p>
    <w:p w:rsidR="00142B93" w:rsidRPr="00AC6D90" w:rsidRDefault="00142B93" w:rsidP="00AC6D90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 w:rsidRPr="00AC6D90">
        <w:rPr>
          <w:rFonts w:eastAsia="Times New Roman"/>
          <w:lang w:eastAsia="ru-RU"/>
        </w:rPr>
        <w:t xml:space="preserve"> </w:t>
      </w:r>
      <w:proofErr w:type="spellStart"/>
      <w:r w:rsidRPr="00AC6D90">
        <w:rPr>
          <w:rFonts w:eastAsia="Times New Roman"/>
          <w:i/>
          <w:iCs/>
          <w:lang w:eastAsia="ru-RU"/>
        </w:rPr>
        <w:t>Селевко</w:t>
      </w:r>
      <w:proofErr w:type="spellEnd"/>
      <w:r w:rsidRPr="00AC6D90">
        <w:rPr>
          <w:rFonts w:eastAsia="Times New Roman"/>
          <w:i/>
          <w:iCs/>
          <w:lang w:eastAsia="ru-RU"/>
        </w:rPr>
        <w:t xml:space="preserve"> Г. К. и др. </w:t>
      </w:r>
      <w:r w:rsidRPr="00AC6D90">
        <w:rPr>
          <w:rFonts w:eastAsia="Times New Roman"/>
          <w:lang w:eastAsia="ru-RU"/>
        </w:rPr>
        <w:t>Дифференциация обучения. - Ярославль, 1995.</w:t>
      </w:r>
    </w:p>
    <w:p w:rsidR="00142B93" w:rsidRPr="00AC6D90" w:rsidRDefault="00142B93" w:rsidP="00AC6D90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 w:rsidRPr="00AC6D90">
        <w:rPr>
          <w:rFonts w:eastAsia="Times New Roman"/>
          <w:i/>
          <w:iCs/>
          <w:lang w:eastAsia="ru-RU"/>
        </w:rPr>
        <w:t xml:space="preserve">Алексеев С. В. </w:t>
      </w:r>
      <w:r w:rsidRPr="00AC6D90">
        <w:rPr>
          <w:rFonts w:eastAsia="Times New Roman"/>
          <w:lang w:eastAsia="ru-RU"/>
        </w:rPr>
        <w:t>Дифференциация в обучении предметам естественнонаучного цикла. - Л. , 1991.</w:t>
      </w:r>
    </w:p>
    <w:p w:rsidR="00142B93" w:rsidRPr="00AC6D90" w:rsidRDefault="00142B93" w:rsidP="00AC6D90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/>
          <w:lang w:eastAsia="ru-RU"/>
        </w:rPr>
      </w:pPr>
      <w:proofErr w:type="spellStart"/>
      <w:r w:rsidRPr="00AC6D90">
        <w:rPr>
          <w:rFonts w:eastAsia="Times New Roman"/>
          <w:i/>
          <w:iCs/>
          <w:lang w:eastAsia="ru-RU"/>
        </w:rPr>
        <w:t>Гроот</w:t>
      </w:r>
      <w:proofErr w:type="spellEnd"/>
      <w:r w:rsidRPr="00AC6D90">
        <w:rPr>
          <w:rFonts w:eastAsia="Times New Roman"/>
          <w:i/>
          <w:iCs/>
          <w:lang w:eastAsia="ru-RU"/>
        </w:rPr>
        <w:t xml:space="preserve"> Р. </w:t>
      </w:r>
      <w:r w:rsidRPr="00AC6D90">
        <w:rPr>
          <w:rFonts w:eastAsia="Times New Roman"/>
          <w:lang w:eastAsia="ru-RU"/>
        </w:rPr>
        <w:t>Дифференциация в образовании//Директор. - 1994. - №5.</w:t>
      </w:r>
    </w:p>
    <w:p w:rsidR="00142B93" w:rsidRPr="00AC6D90" w:rsidRDefault="00142B93" w:rsidP="00AC6D90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 w:rsidRPr="00AC6D90">
        <w:rPr>
          <w:rFonts w:eastAsia="Times New Roman"/>
          <w:lang w:eastAsia="ru-RU"/>
        </w:rPr>
        <w:lastRenderedPageBreak/>
        <w:t xml:space="preserve"> Дифференциация как система: В 2 ч. - М. , 1992.</w:t>
      </w:r>
    </w:p>
    <w:p w:rsidR="00142B93" w:rsidRPr="00AC6D90" w:rsidRDefault="00142B93" w:rsidP="00AC6D90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/>
          <w:lang w:eastAsia="ru-RU"/>
        </w:rPr>
      </w:pPr>
      <w:proofErr w:type="spellStart"/>
      <w:r w:rsidRPr="00AC6D90">
        <w:rPr>
          <w:rFonts w:eastAsia="Times New Roman"/>
          <w:i/>
          <w:iCs/>
          <w:lang w:eastAsia="ru-RU"/>
        </w:rPr>
        <w:t>Лошнова</w:t>
      </w:r>
      <w:proofErr w:type="spellEnd"/>
      <w:r w:rsidRPr="00AC6D90">
        <w:rPr>
          <w:rFonts w:eastAsia="Times New Roman"/>
          <w:i/>
          <w:iCs/>
          <w:lang w:eastAsia="ru-RU"/>
        </w:rPr>
        <w:t xml:space="preserve"> О. Б. </w:t>
      </w:r>
      <w:r w:rsidRPr="00AC6D90">
        <w:rPr>
          <w:rFonts w:eastAsia="Times New Roman"/>
          <w:lang w:eastAsia="ru-RU"/>
        </w:rPr>
        <w:t>Уровневая дифференциация обучения. - М. , 1994.</w:t>
      </w:r>
    </w:p>
    <w:p w:rsidR="00142B93" w:rsidRPr="00AC6D90" w:rsidRDefault="00142B93" w:rsidP="00AC6D90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 w:rsidRPr="00AC6D90">
        <w:rPr>
          <w:rFonts w:eastAsia="Times New Roman"/>
          <w:i/>
          <w:iCs/>
          <w:lang w:eastAsia="ru-RU"/>
        </w:rPr>
        <w:t xml:space="preserve">Унт Инге. </w:t>
      </w:r>
      <w:r w:rsidRPr="00AC6D90">
        <w:rPr>
          <w:rFonts w:eastAsia="Times New Roman"/>
          <w:lang w:eastAsia="ru-RU"/>
        </w:rPr>
        <w:t>Индивидуализация и дифференциация обучения. - М. : Педагогика, 1990.</w:t>
      </w:r>
    </w:p>
    <w:p w:rsidR="00142B93" w:rsidRPr="00AC6D90" w:rsidRDefault="00142B93" w:rsidP="00142B9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142B93" w:rsidRPr="00142B93" w:rsidRDefault="00142B93" w:rsidP="00142B93">
      <w:pPr>
        <w:spacing w:line="360" w:lineRule="auto"/>
        <w:ind w:left="-426" w:firstLine="284"/>
        <w:jc w:val="both"/>
        <w:rPr>
          <w:rFonts w:eastAsia="Times New Roman"/>
          <w:color w:val="000000"/>
          <w:lang w:eastAsia="ru-RU"/>
        </w:rPr>
      </w:pPr>
    </w:p>
    <w:p w:rsidR="00142B93" w:rsidRPr="004B55F9" w:rsidRDefault="00142B93" w:rsidP="004B55F9">
      <w:pPr>
        <w:spacing w:line="360" w:lineRule="auto"/>
        <w:ind w:left="-426" w:firstLine="284"/>
        <w:jc w:val="both"/>
      </w:pPr>
    </w:p>
    <w:p w:rsidR="004B55F9" w:rsidRDefault="004B55F9" w:rsidP="00BA2F82">
      <w:pPr>
        <w:spacing w:line="360" w:lineRule="auto"/>
        <w:ind w:left="-426" w:firstLine="284"/>
        <w:jc w:val="both"/>
      </w:pPr>
    </w:p>
    <w:p w:rsidR="004B55F9" w:rsidRPr="004C0D50" w:rsidRDefault="004B55F9" w:rsidP="00BA2F82">
      <w:pPr>
        <w:spacing w:line="360" w:lineRule="auto"/>
        <w:ind w:left="-426" w:firstLine="284"/>
        <w:jc w:val="both"/>
      </w:pPr>
    </w:p>
    <w:sectPr w:rsidR="004B55F9" w:rsidRPr="004C0D50" w:rsidSect="00BA2F8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049"/>
    <w:multiLevelType w:val="hybridMultilevel"/>
    <w:tmpl w:val="59D83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427F0"/>
    <w:multiLevelType w:val="multilevel"/>
    <w:tmpl w:val="B72460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9300C"/>
    <w:multiLevelType w:val="multilevel"/>
    <w:tmpl w:val="859E6B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24518"/>
    <w:multiLevelType w:val="multilevel"/>
    <w:tmpl w:val="BB4277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66"/>
    <w:rsid w:val="00142B93"/>
    <w:rsid w:val="00163042"/>
    <w:rsid w:val="001911C0"/>
    <w:rsid w:val="003D6169"/>
    <w:rsid w:val="0040096D"/>
    <w:rsid w:val="00446E0A"/>
    <w:rsid w:val="004B55F9"/>
    <w:rsid w:val="004C0D50"/>
    <w:rsid w:val="005B0266"/>
    <w:rsid w:val="005D2EEB"/>
    <w:rsid w:val="006106CA"/>
    <w:rsid w:val="006C1B58"/>
    <w:rsid w:val="0087031B"/>
    <w:rsid w:val="0089736B"/>
    <w:rsid w:val="008C08E3"/>
    <w:rsid w:val="00A14F53"/>
    <w:rsid w:val="00AC6D90"/>
    <w:rsid w:val="00B13016"/>
    <w:rsid w:val="00B33304"/>
    <w:rsid w:val="00BA2F82"/>
    <w:rsid w:val="00BE5DCB"/>
    <w:rsid w:val="00D14E92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Сосновская Марина</dc:creator>
  <cp:keywords/>
  <dc:description/>
  <cp:lastModifiedBy>User</cp:lastModifiedBy>
  <cp:revision>10</cp:revision>
  <dcterms:created xsi:type="dcterms:W3CDTF">2015-02-11T11:07:00Z</dcterms:created>
  <dcterms:modified xsi:type="dcterms:W3CDTF">2015-02-11T19:23:00Z</dcterms:modified>
</cp:coreProperties>
</file>