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D68" w:rsidRPr="00445D68" w:rsidRDefault="00445D68" w:rsidP="00445D6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445D68">
        <w:rPr>
          <w:rFonts w:ascii="Times New Roman" w:eastAsia="Times New Roman" w:hAnsi="Times New Roman" w:cs="Times New Roman"/>
          <w:b/>
          <w:bCs/>
          <w:sz w:val="36"/>
          <w:szCs w:val="36"/>
        </w:rPr>
        <w:t>Программа формирования универсальных учебных действий у обучающихся на ступени начального общего образования</w:t>
      </w:r>
    </w:p>
    <w:p w:rsidR="00445D68" w:rsidRPr="00445D68" w:rsidRDefault="00445D68" w:rsidP="00445D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D68">
        <w:rPr>
          <w:rFonts w:ascii="Times New Roman" w:eastAsia="Times New Roman" w:hAnsi="Times New Roman" w:cs="Times New Roman"/>
          <w:sz w:val="24"/>
          <w:szCs w:val="24"/>
        </w:rPr>
        <w:t>Цель программы:  обеспечить  регулирование  различных аспектов освоения метапредметных умений, т.е. способов деятельности, применимых в рамках, как образовательного процесса, так и при решении проблем в реальных жизненных ситуациях.</w:t>
      </w:r>
    </w:p>
    <w:p w:rsidR="00445D68" w:rsidRPr="00445D68" w:rsidRDefault="00445D68" w:rsidP="00445D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D68">
        <w:rPr>
          <w:rFonts w:ascii="Times New Roman" w:eastAsia="Times New Roman" w:hAnsi="Times New Roman" w:cs="Times New Roman"/>
          <w:sz w:val="24"/>
          <w:szCs w:val="24"/>
        </w:rPr>
        <w:t>Как и программы по отдельным учебным предметам, программа формирования универсальных учебных действий конкретизирует соответствующих раздел Фундаментального ядра содержания.</w:t>
      </w:r>
    </w:p>
    <w:p w:rsidR="00445D68" w:rsidRPr="00445D68" w:rsidRDefault="00445D68" w:rsidP="00445D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D68">
        <w:rPr>
          <w:rFonts w:ascii="Times New Roman" w:eastAsia="Times New Roman" w:hAnsi="Times New Roman" w:cs="Times New Roman"/>
          <w:sz w:val="24"/>
          <w:szCs w:val="24"/>
        </w:rPr>
        <w:t xml:space="preserve">Задачи программы: </w:t>
      </w:r>
    </w:p>
    <w:p w:rsidR="00445D68" w:rsidRPr="00445D68" w:rsidRDefault="00445D68" w:rsidP="00445D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D68">
        <w:rPr>
          <w:rFonts w:ascii="Times New Roman" w:eastAsia="Times New Roman" w:hAnsi="Times New Roman" w:cs="Times New Roman"/>
          <w:sz w:val="24"/>
          <w:szCs w:val="24"/>
        </w:rPr>
        <w:t>установить ценностные ориентиры начального образования;</w:t>
      </w:r>
    </w:p>
    <w:p w:rsidR="00445D68" w:rsidRPr="00445D68" w:rsidRDefault="00445D68" w:rsidP="00445D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D68">
        <w:rPr>
          <w:rFonts w:ascii="Times New Roman" w:eastAsia="Times New Roman" w:hAnsi="Times New Roman" w:cs="Times New Roman"/>
          <w:sz w:val="24"/>
          <w:szCs w:val="24"/>
        </w:rPr>
        <w:t>определить состав и характеристику универсальных учебных действий;</w:t>
      </w:r>
    </w:p>
    <w:p w:rsidR="00445D68" w:rsidRPr="00445D68" w:rsidRDefault="00445D68" w:rsidP="00445D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D68">
        <w:rPr>
          <w:rFonts w:ascii="Times New Roman" w:eastAsia="Times New Roman" w:hAnsi="Times New Roman" w:cs="Times New Roman"/>
          <w:sz w:val="24"/>
          <w:szCs w:val="24"/>
        </w:rPr>
        <w:t xml:space="preserve">выявить в содержании предметных линий  универсальные учебные действия  и  определить условия формирования  в образовательном процессе и жизненно важных ситуациях. </w:t>
      </w:r>
    </w:p>
    <w:p w:rsidR="00445D68" w:rsidRPr="00445D68" w:rsidRDefault="00445D68" w:rsidP="00445D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D68">
        <w:rPr>
          <w:rFonts w:ascii="Times New Roman" w:eastAsia="Times New Roman" w:hAnsi="Times New Roman" w:cs="Times New Roman"/>
          <w:sz w:val="24"/>
          <w:szCs w:val="24"/>
        </w:rPr>
        <w:t>Программа  формирования универсальных учебных действий содержит:</w:t>
      </w:r>
    </w:p>
    <w:p w:rsidR="00445D68" w:rsidRPr="00445D68" w:rsidRDefault="00445D68" w:rsidP="00445D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D68">
        <w:rPr>
          <w:rFonts w:ascii="Times New Roman" w:eastAsia="Times New Roman" w:hAnsi="Times New Roman" w:cs="Times New Roman"/>
          <w:sz w:val="24"/>
          <w:szCs w:val="24"/>
        </w:rPr>
        <w:t xml:space="preserve">описание ценностных ориентиров на каждой ступени образования; </w:t>
      </w:r>
    </w:p>
    <w:p w:rsidR="00445D68" w:rsidRPr="00445D68" w:rsidRDefault="00445D68" w:rsidP="00445D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D68">
        <w:rPr>
          <w:rFonts w:ascii="Times New Roman" w:eastAsia="Times New Roman" w:hAnsi="Times New Roman" w:cs="Times New Roman"/>
          <w:sz w:val="24"/>
          <w:szCs w:val="24"/>
        </w:rPr>
        <w:t>характеристики личностных, регулятивных, познавательных, коммуникативных универсальных учебных действий.</w:t>
      </w:r>
    </w:p>
    <w:p w:rsidR="00445D68" w:rsidRPr="00445D68" w:rsidRDefault="00445D68" w:rsidP="00445D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D68">
        <w:rPr>
          <w:rFonts w:ascii="Times New Roman" w:eastAsia="Times New Roman" w:hAnsi="Times New Roman" w:cs="Times New Roman"/>
          <w:sz w:val="24"/>
          <w:szCs w:val="24"/>
        </w:rPr>
        <w:t xml:space="preserve">связь универсальных учебных действий с содержанием учебных предметов в соответствии с УМК «Школа России»; </w:t>
      </w:r>
    </w:p>
    <w:p w:rsidR="00445D68" w:rsidRPr="00445D68" w:rsidRDefault="00445D68" w:rsidP="00445D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D68">
        <w:rPr>
          <w:rFonts w:ascii="Times New Roman" w:eastAsia="Times New Roman" w:hAnsi="Times New Roman" w:cs="Times New Roman"/>
          <w:sz w:val="24"/>
          <w:szCs w:val="24"/>
        </w:rPr>
        <w:t>типовые задачи формирования личностных, регулятивных, познавательных, коммуникативных универсальных учебных действий в соответствии с УМК «Школа России»;</w:t>
      </w:r>
    </w:p>
    <w:p w:rsidR="00445D68" w:rsidRPr="00445D68" w:rsidRDefault="00445D68" w:rsidP="00445D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D68">
        <w:rPr>
          <w:rFonts w:ascii="Times New Roman" w:eastAsia="Times New Roman" w:hAnsi="Times New Roman" w:cs="Times New Roman"/>
          <w:sz w:val="24"/>
          <w:szCs w:val="24"/>
        </w:rPr>
        <w:t xml:space="preserve">описание преемственности программы формирования универсальных учебных действий по ступеням общего образования в соответствии с УМК «Школа России». </w:t>
      </w:r>
    </w:p>
    <w:p w:rsidR="00445D68" w:rsidRPr="00445D68" w:rsidRDefault="00445D68" w:rsidP="00445D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D68">
        <w:rPr>
          <w:rFonts w:ascii="Times New Roman" w:eastAsia="Times New Roman" w:hAnsi="Times New Roman" w:cs="Times New Roman"/>
          <w:sz w:val="24"/>
          <w:szCs w:val="24"/>
        </w:rPr>
        <w:t>Планируемые результаты сформированности УУД.</w:t>
      </w:r>
    </w:p>
    <w:p w:rsidR="00445D68" w:rsidRPr="00445D68" w:rsidRDefault="00445D68" w:rsidP="00445D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D68">
        <w:rPr>
          <w:rFonts w:ascii="Times New Roman" w:eastAsia="Times New Roman" w:hAnsi="Times New Roman" w:cs="Times New Roman"/>
          <w:sz w:val="24"/>
          <w:szCs w:val="24"/>
        </w:rPr>
        <w:t>Программа формирования универсальных учебных действий является основой разработки рабочих программ отдельных учебных предметов.</w:t>
      </w:r>
    </w:p>
    <w:p w:rsidR="008A1F5B" w:rsidRDefault="008A1F5B"/>
    <w:sectPr w:rsidR="008A1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800E1"/>
    <w:multiLevelType w:val="multilevel"/>
    <w:tmpl w:val="AE9C4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723A4B"/>
    <w:multiLevelType w:val="multilevel"/>
    <w:tmpl w:val="9E70B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defaultTabStop w:val="708"/>
  <w:characterSpacingControl w:val="doNotCompress"/>
  <w:compat>
    <w:useFELayout/>
  </w:compat>
  <w:rsids>
    <w:rsidRoot w:val="00445D68"/>
    <w:rsid w:val="00445D68"/>
    <w:rsid w:val="008A1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45D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45D6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445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4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1394</Characters>
  <Application>Microsoft Office Word</Application>
  <DocSecurity>0</DocSecurity>
  <Lines>11</Lines>
  <Paragraphs>3</Paragraphs>
  <ScaleCrop>false</ScaleCrop>
  <Company>ТОИУУ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2010-09-29T11:48:00Z</dcterms:created>
  <dcterms:modified xsi:type="dcterms:W3CDTF">2010-09-29T11:48:00Z</dcterms:modified>
</cp:coreProperties>
</file>