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1" w:rsidRPr="00220453" w:rsidRDefault="00BB1451" w:rsidP="001E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453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562CE9" w:rsidRPr="00220453" w:rsidRDefault="00BB1451" w:rsidP="001E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453">
        <w:rPr>
          <w:rFonts w:ascii="Times New Roman" w:hAnsi="Times New Roman" w:cs="Times New Roman"/>
          <w:b/>
          <w:bCs/>
          <w:sz w:val="24"/>
          <w:szCs w:val="24"/>
        </w:rPr>
        <w:t>для образовательных организаций о преподавании Технологии</w:t>
      </w:r>
    </w:p>
    <w:p w:rsidR="00BB1451" w:rsidRPr="00220453" w:rsidRDefault="00562CE9" w:rsidP="001E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B1451" w:rsidRPr="00220453">
        <w:rPr>
          <w:rFonts w:ascii="Times New Roman" w:hAnsi="Times New Roman" w:cs="Times New Roman"/>
          <w:b/>
          <w:bCs/>
          <w:sz w:val="24"/>
          <w:szCs w:val="24"/>
        </w:rPr>
        <w:t xml:space="preserve"> 2020– 2021 учебном году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453">
        <w:rPr>
          <w:rFonts w:ascii="Times New Roman" w:hAnsi="Times New Roman" w:cs="Times New Roman"/>
          <w:b/>
          <w:bCs/>
          <w:sz w:val="24"/>
          <w:szCs w:val="24"/>
        </w:rPr>
        <w:t>1. Нормативно-правовые документы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Преподавание Технологии в 20</w:t>
      </w:r>
      <w:r w:rsidRPr="00220453">
        <w:rPr>
          <w:rFonts w:ascii="Times New Roman" w:hAnsi="Times New Roman" w:cs="Times New Roman"/>
          <w:sz w:val="24"/>
          <w:szCs w:val="24"/>
        </w:rPr>
        <w:t xml:space="preserve">20-2021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учебном году ведётся 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соответствии со следующими нормативными и распорядительными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документами: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1.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Закон «Об образовании в Российской Федерации» от 29.12.2012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№ 273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ФЗ (с изменениями и дополнениями).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2.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Указ Президента Российской Федерации от 07.05.2018 г. № 204 «О</w:t>
      </w:r>
      <w:bookmarkStart w:id="0" w:name="_GoBack"/>
      <w:bookmarkEnd w:id="0"/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национальных целях и стратегических задачах развития Российской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Федерации на период до 2024 года»</w:t>
      </w:r>
      <w:r w:rsidRPr="00220453">
        <w:rPr>
          <w:rFonts w:ascii="Times New Roman" w:hAnsi="Times New Roman" w:cs="Times New Roman"/>
          <w:sz w:val="24"/>
          <w:szCs w:val="24"/>
        </w:rPr>
        <w:t>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3.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Стратегия научно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технологического развития Российской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Федерации, утвержденной Указом Президента Российской Федерации от 1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декабря 2016 г. N 642 (далее </w:t>
      </w:r>
      <w:r w:rsidRPr="00220453">
        <w:rPr>
          <w:rFonts w:ascii="Times New Roman" w:hAnsi="Times New Roman" w:cs="Times New Roman"/>
          <w:sz w:val="24"/>
          <w:szCs w:val="24"/>
        </w:rPr>
        <w:t xml:space="preserve">-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Стратегия научно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технологического развития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Российской Федерации)</w:t>
      </w:r>
      <w:r w:rsidRPr="00220453">
        <w:rPr>
          <w:rFonts w:ascii="Times New Roman" w:hAnsi="Times New Roman" w:cs="Times New Roman"/>
          <w:sz w:val="24"/>
          <w:szCs w:val="24"/>
        </w:rPr>
        <w:t>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4.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Национальной технологической инициативы в соответствии с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постановлением Правительства Российской Федерации от 18 апреля 2016 г.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N 317 "О реализации Национальной технологической инициативы" (далее 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Национальная технологическая инициатива)</w:t>
      </w:r>
      <w:r w:rsidRPr="00220453">
        <w:rPr>
          <w:rFonts w:ascii="Times New Roman" w:hAnsi="Times New Roman" w:cs="Times New Roman"/>
          <w:sz w:val="24"/>
          <w:szCs w:val="24"/>
        </w:rPr>
        <w:t>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5.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Национальная программа "Цифровая экономика Российской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Федерации"</w:t>
      </w:r>
      <w:r w:rsidRPr="00220453">
        <w:rPr>
          <w:rFonts w:ascii="Times New Roman" w:hAnsi="Times New Roman" w:cs="Times New Roman"/>
          <w:sz w:val="24"/>
          <w:szCs w:val="24"/>
        </w:rPr>
        <w:t>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6.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Национальный проект «Образование». Утвержден президиумом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Совета при Президенте Российской Федерации по стратегическому развитию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 национальным проектам (от 3 сентября 2018 г. протокол №10).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 xml:space="preserve">7 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и науки РФ от 17.12.2010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№ 1897 «Об утверждении федерального государственного образовательного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стандарта основного общего образования» (с изменениями и дополнениями).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B1451" w:rsidRPr="00220453">
        <w:rPr>
          <w:rFonts w:ascii="Times New Roman" w:hAnsi="Times New Roman" w:cs="Times New Roman"/>
          <w:sz w:val="24"/>
          <w:szCs w:val="24"/>
        </w:rPr>
        <w:t xml:space="preserve"> 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и науки РФ от 17.05.2012 № 413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«Об утверждении федерального государственного образовательного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стандарта среднего общего образования» (с изменениями и дополнениями).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B1451" w:rsidRPr="00220453">
        <w:rPr>
          <w:rFonts w:ascii="Times New Roman" w:hAnsi="Times New Roman" w:cs="Times New Roman"/>
          <w:sz w:val="24"/>
          <w:szCs w:val="24"/>
        </w:rPr>
        <w:t xml:space="preserve"> 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и науки Российской Федерации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от 30.08.2013 № 1015 «Об утверждении Порядка организации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осуществления образовательной деятельности по основным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общеобразовательным программам </w:t>
      </w:r>
      <w:r w:rsidRPr="00220453">
        <w:rPr>
          <w:rFonts w:ascii="Times New Roman" w:hAnsi="Times New Roman" w:cs="Times New Roman"/>
          <w:sz w:val="24"/>
          <w:szCs w:val="24"/>
        </w:rPr>
        <w:t xml:space="preserve">-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образовательным программам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начального общего, основного общего и среднего общего образования» (с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изменениями и дополнениями).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1451" w:rsidRPr="00220453">
        <w:rPr>
          <w:rFonts w:ascii="Times New Roman" w:hAnsi="Times New Roman" w:cs="Times New Roman"/>
          <w:sz w:val="24"/>
          <w:szCs w:val="24"/>
        </w:rPr>
        <w:t xml:space="preserve">. 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Приказ Министерства просвещения РФ от 28.12.2018 № 345 «О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федеральном перечне учебников, рекомендуемых к использованию при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 начального общего, основного общего, среднего общего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образования» (с изменениями и дополнениями</w:t>
      </w:r>
      <w:r w:rsidRPr="00220453">
        <w:rPr>
          <w:rFonts w:ascii="Times New Roman" w:hAnsi="Times New Roman" w:cs="Times New Roman"/>
          <w:sz w:val="24"/>
          <w:szCs w:val="24"/>
        </w:rPr>
        <w:t xml:space="preserve">,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от 18.05.2020 №249).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1451" w:rsidRPr="00220453">
        <w:rPr>
          <w:rFonts w:ascii="Times New Roman" w:hAnsi="Times New Roman" w:cs="Times New Roman"/>
          <w:sz w:val="24"/>
          <w:szCs w:val="24"/>
        </w:rPr>
        <w:t xml:space="preserve">. 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Приказ Министерства просвещения РФ от 22.11.2019 № 632 «О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внесении изменений в федеральный перечень учебников, рекомендованных к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общего образования сформированный приказом Министерства просвещения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Российской Федерации от 28 декабря 2018 г. № 345».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562CE9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. Приказ Министерства образования и науки РФ от 09.06.2016 № 699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«Об утверждении перечня организаций, осуществляющих выпуск учебных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пособий, которые допускаются к допускаются к использованию при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lastRenderedPageBreak/>
        <w:t>программ начального общего, основного общего, среднего общего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образования» (с изменениями и дополнениями).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.Приказ Министерства просвещения РФ от 18.02.2020 г., № 52 «Об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утверждении плана мероприятий по реализации Концепции преподавания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предметной области «Технология» в образовательных организациях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Российской Федерации, реализующих основные общеобразовательные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программы, на 2020-2024 годы, утвержденной на заседании Коллегии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Министерства просвещения Российской Федерации 24 декабря 2018 г.».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14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. Постановление Федеральной службы по надзору в свете защиты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прав потребителей и благополучия человека, Главного государственного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санитарного врача РФ от 29.12.2010 № 189 «Об утверждении СанПиН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2.4.2.2821-10 «Санитарно-эпидемиологические требования к условиям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организации обучения в общеобразовательных учреждениях» (с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изменениями и дополнениями).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15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. Методических рекомендации Министерства просвещения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Российской Федерации от 28 июня 2019 г. N МР-81/02вн для субъектов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Российской Федерации по вопросам реализации основных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дополнительных общеобразовательных программ в сетевой форме.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Концепции, утвержденные протоколом заседания коллегии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Министерства просвещения Российской Федерации от 24.12.2018 г.: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Концепция преподавания предметной области «Технология» 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образовательных организациях Российской Федерации, реализующих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основные общеобразовательные программы».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i/>
          <w:iCs/>
          <w:sz w:val="24"/>
          <w:szCs w:val="24"/>
        </w:rPr>
        <w:t>На основании следующих инструктивных и методических материалов: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1. Примерная основная образовательная программа основного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общего образования основного общего образования (протокол УМО от 8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апреля 2015 года № 1/5, в редакции протокола УМО № 1/20 от 4 февраля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2020 года в части предметной области «Технология»).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2. Примерная основная образовательная программа среднего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общего образования (одобрена решением федерального учебно</w:t>
      </w:r>
      <w:r w:rsidRPr="00220453">
        <w:rPr>
          <w:rFonts w:ascii="Times New Roman" w:eastAsia="TimesNewRomanPSMT" w:hAnsi="Times New Roman" w:cs="Times New Roman"/>
          <w:b/>
          <w:bCs/>
          <w:sz w:val="24"/>
          <w:szCs w:val="24"/>
        </w:rPr>
        <w:t>-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методического объединения по общему образованию (протокол от 28.06.2016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№ 2/16-з).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3. Распоряжение Министерства просвещения РФ от 1 ноября 2019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года N Р-109 Об утверждении методических рекомендаций для органов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исполнительной власти субъектов Российской Федерации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общеобразовательных организаций по реализации Концепции преподавания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предметной области "Технология" в образовательных организациях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Российской Федерации, реализующих основные общеобразовательные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программы.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4. Распоряжение Министерства просвещения РФ от 17 декабря 2019 г.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N Р-133 Об утверждении методических рекомендаций по созданию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(обновлению) материально-технической базы общеобразовательных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организаций, расположенных в сельской местности и малых городах, для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формирования у обучающихся современных технологических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гуманитарных навыков при реализации основных и дополнительных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общеобразовательных программ цифрового и гуманитарного профилей 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рамках региональных проектов, обеспечивающих достижение целей,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показателей и результата федерального проекта "Современная школа"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национального проекта "Образование" и признании утратившим силу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распоряжение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Минпросвещения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России от 1 марта 2019 г. N Р-23 "Об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утверждении методических рекомендаций по созданию мест для реализации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lastRenderedPageBreak/>
        <w:t>основных и дополнительных общеобразовательных программ цифрового,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естественнонаучного, технического и гуманитарного профилей 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образовательных организациях, расположенных в сельской местности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малых городах, и дистанционных программ обучения определенных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категорий обучающихся, в том числе на базе сетевого взаимодействия".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5. Письмо Министерства просвещения РФ от 28.02.2020 г. № МР-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26/02вн «Методические рекомендации для руководителей и педагогических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работников общеобразовательных организаций по работе с обновленной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Примерной основной образовательной программой по предметной области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«Технология».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i/>
          <w:iCs/>
          <w:sz w:val="24"/>
          <w:szCs w:val="24"/>
        </w:rPr>
        <w:t>Для методического обеспечения реализации внеурочной деятельности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i/>
          <w:iCs/>
          <w:sz w:val="24"/>
          <w:szCs w:val="24"/>
        </w:rPr>
        <w:t>в рамках Федерального государственного образовательного стандарта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i/>
          <w:iCs/>
          <w:sz w:val="24"/>
          <w:szCs w:val="24"/>
        </w:rPr>
        <w:t>основного общего образования рекомендуем использовать следующие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i/>
          <w:iCs/>
          <w:sz w:val="24"/>
          <w:szCs w:val="24"/>
        </w:rPr>
        <w:t>пособия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1. Письмо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России от 18.08.2017 № 09-1672 «О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направлении Методических рекомендаций по уточнению понятий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содержания внеурочной деятельности в рамках реализации основных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общеобразовательных программ, в том числе в части проектной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деятельности».</w:t>
      </w:r>
    </w:p>
    <w:p w:rsidR="00BB1451" w:rsidRPr="00220453" w:rsidRDefault="00562CE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B1451" w:rsidRPr="00220453">
        <w:rPr>
          <w:rFonts w:ascii="Times New Roman" w:eastAsia="TimesNewRomanPSMT" w:hAnsi="Times New Roman" w:cs="Times New Roman"/>
          <w:sz w:val="24"/>
          <w:szCs w:val="24"/>
        </w:rPr>
        <w:t>. Внеурочная деятельность школьников. Методический конструктор/</w:t>
      </w:r>
    </w:p>
    <w:p w:rsidR="008E4278" w:rsidRPr="00220453" w:rsidRDefault="00BB1451" w:rsidP="005266E4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Д.В. Григорьев, П.В. Степанов. – М.: Просвещение, 2010 -233с.__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453">
        <w:rPr>
          <w:rFonts w:ascii="Times New Roman" w:hAnsi="Times New Roman" w:cs="Times New Roman"/>
          <w:b/>
          <w:bCs/>
          <w:sz w:val="24"/>
          <w:szCs w:val="24"/>
        </w:rPr>
        <w:t>2. Особенности преподавания учебного предмета «Технология»</w:t>
      </w:r>
      <w:r w:rsidR="0097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453">
        <w:rPr>
          <w:rFonts w:ascii="Times New Roman" w:hAnsi="Times New Roman" w:cs="Times New Roman"/>
          <w:b/>
          <w:bCs/>
          <w:sz w:val="24"/>
          <w:szCs w:val="24"/>
        </w:rPr>
        <w:t>в 2020-2021 учебном году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2020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2021 учебном году продолжается работа по реализации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общего образования (далее </w:t>
      </w:r>
      <w:r w:rsidRPr="00220453">
        <w:rPr>
          <w:rFonts w:ascii="Times New Roman" w:hAnsi="Times New Roman" w:cs="Times New Roman"/>
          <w:sz w:val="24"/>
          <w:szCs w:val="24"/>
        </w:rPr>
        <w:t xml:space="preserve">-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ФГОС ООО) и переход на Федеральный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государственный образовательный стандарт среднего общего образования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(далее ФГОС СОО) и реализация программ Федерального компонента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государственного образовательного стандарта (далее </w:t>
      </w:r>
      <w:r w:rsidRPr="00220453">
        <w:rPr>
          <w:rFonts w:ascii="Times New Roman" w:hAnsi="Times New Roman" w:cs="Times New Roman"/>
          <w:sz w:val="24"/>
          <w:szCs w:val="24"/>
        </w:rPr>
        <w:t xml:space="preserve">-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ФКГОС).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Формируется концентрическое построение содержания предмета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«Технология» в системе общего образования: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>1-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4 классы – пропедевтическое технологическое образование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>5-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9 классы – основное общее технологическое образование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3">
        <w:rPr>
          <w:rFonts w:ascii="Times New Roman" w:hAnsi="Times New Roman" w:cs="Times New Roman"/>
          <w:sz w:val="24"/>
          <w:szCs w:val="24"/>
        </w:rPr>
        <w:t>10-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11 классы углубленное общее технологическое образование</w:t>
      </w:r>
      <w:r w:rsidRPr="00220453">
        <w:rPr>
          <w:rFonts w:ascii="Times New Roman" w:hAnsi="Times New Roman" w:cs="Times New Roman"/>
          <w:sz w:val="24"/>
          <w:szCs w:val="24"/>
        </w:rPr>
        <w:t>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Цели и задачи технологического образования: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• Обеспечение понимания обучающимися сущности современных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технологий и перспектив их развития.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• Формирование технологической культуры и проектно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технологического мышления у обучающихся.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• Формирование информационной основы и персонального опыта,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необходимых для определения обучающимся направлений своего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дальнейшего образования в контексте построения жизненных планов, в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первую очередь касающихся сферы и содержания будущей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Преподавание курса «Технология» и информационно-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коммуникационных технологий в общеобразовательных организациях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рекомендуем организовать в соответствии с ФГОС ООО (пункт 11.9.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Технология).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 учетом общих требований ФГОС ООО изучение предметной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области "Технология" должно обеспечить: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развитие инновационной творческой деятельности обучающихся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 процессе решения прикладных учебных задач;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активное использование знаний, полученных при изучении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других учебных предметов, и сформированных УУД;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lastRenderedPageBreak/>
        <w:t>- совершенствование умений выполнения учебно-исследовательской и проектной деятельности;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формирование представлений о социальных и этических аспектах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научно-технического прогресса;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формирование способности придавать экологическую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направленность любой деятельности, проекту;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демонстрировать экологическое мышление в разных формах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2020-2021 учебном году в преподавании предмета «Технология»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обращаем внимание на следующие особенности: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Предметная область «Технология» является необходимым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компонентом общего образования всех школьников и направлена на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знакомство обучающихся с миром технологий и способами их применения в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общественном производстве, предоставляя им возможность применять на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практике знания основ наук.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Предметная область «Технология»: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обеспечивает интеграцию знаний из областей естественнонаучных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дисциплин;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отражает в своем содержании общие принципы преобразующей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 человека и аспекты материальной культуры;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ориентирована на овладение обучающимися навыками конкретной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предметно-преобразующей деятельности, создание новых ценностей,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соответствующих потребностям развития общества.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Предметные результаты изучения предметной области "Технология"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должны отражать: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1) осознание роли техники и технологий для прогрессивного развития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общества; формирование целостного представления о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техносфере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>, сущности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технологической культуры и культуры труда; уяснение социальных и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экологических последствий развития технологий промышленного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сельскохозяйственного производства, энергетики и транспорта.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2) овладение методами учебно-исследовательской и проектной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деятельности, решения творческих задач, моделирования, конструирования и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эстетического оформления изделий, обеспечения сохранности продуктов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труда.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3) овладение средствами и формами графического отображения</w:t>
      </w:r>
      <w:r w:rsidR="000577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объектов или процессов, правилами выполнения графической документации.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4) формирование умений устанавливать взаимосвязь знаний по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разным учебным предметам для решения прикладных учебных задач.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5) развитие умений применять технологии представления,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преобразования и использования информации, оценивать возможности и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области применения средств и инструментов ИКТ в современном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производстве или сфере обслуживания.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6) формирование представлений о мире профессий, связанных с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изучаемыми технологиями, их востребованности на рынке труда.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Вышеизложенное, согласно примерной программе, позволяет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образовательным организациям обеспечить реализацию Концепции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преподавания предметной области «Технология» в полном объеме к 2024 г. </w:t>
      </w:r>
      <w:r w:rsidR="00F17445" w:rsidRPr="0022045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процессе планомерного перехода от изучения традиционных технологий к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инновационным технологиям, определяющим перспективам научно-технологического развития России.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рамках освоения предметной области "Технология" происходит: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приобретение базовых навыков работы с современным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технологичным оборудованием: важны как высокий уровень владения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современными технологиями, так и способность разрабатывать и осваивать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новые технологии,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освоение современных "сквозных" цифровых технологий,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ознакомление с современными профессиями и тенденциями их развития,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самоопределение и ориентация обучающихся на деятельность в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различных социальных сферах,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обеспечивается преемственность перехода обучающихся от общего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образования к среднему профессиональному, высшему образованию и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трудовой деятельности,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вводятся принципы проектной деятельности.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содержании программы сделан большой акцент на развитие гибких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компетенций (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Soft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Skills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>) как комплекса неспециализированных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надпрофессиональных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навыков, которые отвечают за успешное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lastRenderedPageBreak/>
        <w:t>участие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человека в рабочем процессе и высокую производительность, в первую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очередь таких, как коммуникация, креативность, командное решение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проектных задач (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коллаборация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>), критическое мышление. В том числе акцент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сделан на проектное управление, ориентацию на метод кейсов,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использование альтернативного и дополнительного оборудования,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использование цифровых учебно-методических комплексов и планомерное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знакомство с отраслями через проектную деятельность.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Основную часть содержания программы составляет деятельность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обучающихся, направленная на создание и преобразование как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материальных, так и информационных объектов. Важнейшую группу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образовательных результатов составляет полученный и осмысленный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обучающимися опыт практической деятельности.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>В 2020-2021 учебном году предлагаем начинать реализацию</w:t>
      </w:r>
      <w:r w:rsidR="00F17445"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>вышеуказанной Концепции по решению образовательной организации в</w:t>
      </w:r>
      <w:r w:rsidR="00F17445"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>урочной или внеурочной деятельности, дополнительном образовании с</w:t>
      </w:r>
      <w:r w:rsidR="00F17445"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F17445">
        <w:rPr>
          <w:rFonts w:ascii="Times New Roman" w:eastAsia="TimesNewRomanPSMT" w:hAnsi="Times New Roman" w:cs="Times New Roman"/>
          <w:sz w:val="24"/>
          <w:szCs w:val="24"/>
          <w:u w:val="single"/>
        </w:rPr>
        <w:t>учетом материально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-технического оснащения школы.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Целью действующей редакции Примерной ООП основного общего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образования (протокол № 1/20 от 04.02.2020 федерального учебно-методического объединения по общему образованию), в части предметной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области "Технология", является обеспечение образовательной модели,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которая позволит образовательным организациям внедрить современное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содержание предмета.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Примерная основная образовательная программа в соответствии с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ФГОС ООО предлагает новое содержание курса «Технология», которое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определяется образовательным учреждением с учётом региональных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особенностей, материально-технического обеспечения.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 этом с целью формирования у обучающегося представления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комплексного предметного,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метапредметного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и личностного содержания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программа должна отражать три блока содержания: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Блок «ТЕХНОЛОГИЯ»: Современные технологии и перспективы их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развития (как способ удовлетворе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ния человеческих потребностей;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технологическая эволюция человечества, ее закономерности;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технологические тренды ближайших десятилетий).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Блок «КУЛЬТУРА»: Формирование технологической культуры и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проектно-технологического мышления обучающихся (на основе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опыта персонифицированного действия в рамках разработки и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применения технологических решений, организации проектной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Блок «ЛИЧНОСТНОЕ РАЗВИТИЕ»: Построение образовательных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траекторий и планов в области профессионального самоопределения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(формирование информационной основы и персонального опыта,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необходимых для определения стратегии собственного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профессионального саморазвития и успешной профессиональной</w:t>
      </w:r>
      <w:r w:rsidR="00F174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самореализации в будущем).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Обучение технологии на уровне основного общего образования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осуществляется по единой программе (неделимой по гендерному признаку и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по содержательным линиям).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Содержание учебных программ по технологии на базовом уровне в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сельских школах идентичны содержанию программ для городских школ.</w:t>
      </w: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Содержание предметной области «Технология» выстроено в модульной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структуре, обеспечивая получение заявленных образовательным стандартом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результатов. Применение модульной структуры обеспечивает возможность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вариативного освоения образовательных модулей и их разбиение на части с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целью освоения модуля в рамках различных классов для формирования</w:t>
      </w:r>
    </w:p>
    <w:p w:rsidR="00BB1451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рабочей программы, учитывающей потребности обучающихся, компетенции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преподавателя, специфику материально-технического обеспечения и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специфику научно-технологического развития в регионе.</w:t>
      </w:r>
    </w:p>
    <w:p w:rsidR="00A11281" w:rsidRDefault="00A1128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7620"/>
      </w:tblGrid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Модули 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модуля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«Компьютерная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графика, черчение»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включает содержание, позволяющее ввести обучающихся в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принципы современных технологий двумерной графики и ее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применения, прививает навыки визуализации, </w:t>
            </w:r>
            <w:proofErr w:type="spellStart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эскизирования</w:t>
            </w:r>
            <w:proofErr w:type="spellEnd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создания графических документов с использованием чертежных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инструментов и приспособлений и (или) с использованием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графических редакторов, а также систем автоматизированного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проектирования (САПР).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«3D-моделирование,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макетирование»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включает в себя содержание, посвященное изучению основ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трехмерного моделирования, макетирования и </w:t>
            </w:r>
            <w:proofErr w:type="spellStart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освоению навыков создания, анимации и визуализации 3D-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моделей с использованием программного обеспечения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графических редакторов, навыков изготовления и модернизации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прототипов и макетов с использованием технологического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«Технологии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материалов, пищевых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продуктов»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включает в себя содержание, посвященное изучению технологий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 различных материалов и пищевых продуктов,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формирует базовые навыки применения ручного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электрифицированного инструмента, технологического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оборудования для обработки различных материалов; формирует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навыки применения технологий обработки пищевых продуктов,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используемых не только в быту, но и в индустрии общественного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питания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включает в себя содержание, касающееся изучения видов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конструкций роботов и освоения навыков моделирования,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конструирования, программирования (управления) и изготовления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движущихся моделей роботов.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proofErr w:type="spellStart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Автоматизированны</w:t>
            </w:r>
            <w:proofErr w:type="spellEnd"/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е системы»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 на развитие базовых компетенций в области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автоматических и автоматизированных систем, освоение навыков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проектированию, моделированию, конструированию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созданию действующих моделей автоматических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автоматизированных систем различных типов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«Производство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включает в себя содержание, касающееся изучения роли техники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и технологий для прогрессивного развития общества, причин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последствий развития технологий, изучения перспектив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этапности</w:t>
            </w:r>
            <w:proofErr w:type="spellEnd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технологического развития общества, структуры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технологий материального и нематериального производства,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изучения разнообразия существующих и будущих профессий 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технологий, способствует формированию персональной стратегии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личностного и профессионального саморазвития.</w:t>
            </w:r>
          </w:p>
        </w:tc>
      </w:tr>
      <w:tr w:rsidR="00BB1451" w:rsidRPr="00220453" w:rsidTr="009761F7">
        <w:tc>
          <w:tcPr>
            <w:tcW w:w="2441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«Растениеводство»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«Животноводство»</w:t>
            </w:r>
          </w:p>
        </w:tc>
        <w:tc>
          <w:tcPr>
            <w:tcW w:w="7620" w:type="dxa"/>
          </w:tcPr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описывающие технологии, соответствующие тенденциям научно-</w:t>
            </w:r>
          </w:p>
          <w:p w:rsidR="00BB1451" w:rsidRPr="00220453" w:rsidRDefault="00BB1451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«Животноводство» технологического развития в регионе</w:t>
            </w:r>
          </w:p>
        </w:tc>
      </w:tr>
    </w:tbl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B1451" w:rsidRPr="00220453" w:rsidRDefault="00BB1451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По годам обучения технологические тематики изучения (модули,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формирующие сквозные технологические компетенции) в ПООП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структурированы с учетом возрастных особенностей обучающихся</w:t>
      </w:r>
      <w:r w:rsidR="00A112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ледующим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754"/>
      </w:tblGrid>
      <w:tr w:rsidR="00220453" w:rsidRPr="00220453" w:rsidTr="00220453">
        <w:tc>
          <w:tcPr>
            <w:tcW w:w="16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754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hAnsi="Times New Roman" w:cs="Times New Roman"/>
                <w:sz w:val="24"/>
                <w:szCs w:val="24"/>
              </w:rPr>
              <w:t xml:space="preserve">2D </w:t>
            </w: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 графика и черчение/ручной инструмент и обработка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конструкционных и иных материалов (древесина или текстиль)/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робототехника и механика</w:t>
            </w:r>
          </w:p>
        </w:tc>
      </w:tr>
      <w:tr w:rsidR="00220453" w:rsidRPr="00220453" w:rsidTr="00220453">
        <w:tc>
          <w:tcPr>
            <w:tcW w:w="16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754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hAnsi="Times New Roman" w:cs="Times New Roman"/>
                <w:sz w:val="24"/>
                <w:szCs w:val="24"/>
              </w:rPr>
              <w:t>3D-</w:t>
            </w: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моделирование базовое, макетирование и формообразование/ обработка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конструкционных материалов (металлы)/ робототехника и автоматизация</w:t>
            </w:r>
          </w:p>
        </w:tc>
      </w:tr>
      <w:tr w:rsidR="00220453" w:rsidRPr="00220453" w:rsidTr="00220453">
        <w:tc>
          <w:tcPr>
            <w:tcW w:w="16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754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hAnsi="Times New Roman" w:cs="Times New Roman"/>
                <w:sz w:val="24"/>
                <w:szCs w:val="24"/>
              </w:rPr>
              <w:t>3D-</w:t>
            </w: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углубленное</w:t>
            </w:r>
            <w:proofErr w:type="gramEnd"/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/ системы автоматизированного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проектирования/ автоматизированные системы/ обработка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конструкционных материалов искусственного происхождения</w:t>
            </w:r>
          </w:p>
        </w:tc>
      </w:tr>
      <w:tr w:rsidR="00220453" w:rsidRPr="00220453" w:rsidTr="00220453">
        <w:tc>
          <w:tcPr>
            <w:tcW w:w="16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754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робототехника и автоматизированные системы (электроника и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электротехника) + автоматизированные системы (ИС + устройства)/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и производство/ технология обработки пищевых продуктов</w:t>
            </w:r>
          </w:p>
        </w:tc>
      </w:tr>
      <w:tr w:rsidR="00220453" w:rsidRPr="00220453" w:rsidTr="00220453">
        <w:tc>
          <w:tcPr>
            <w:tcW w:w="16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754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проектное управление + командный проект</w:t>
            </w:r>
          </w:p>
        </w:tc>
      </w:tr>
    </w:tbl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0453" w:rsidRPr="00A11281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</w:pPr>
      <w:r w:rsidRPr="00A11281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lastRenderedPageBreak/>
        <w:t xml:space="preserve">В рамках реализации практической части рекомендуем: </w:t>
      </w:r>
      <w:r w:rsidRPr="00A11281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>обновленное</w:t>
      </w:r>
      <w:r w:rsidR="00A11281" w:rsidRPr="00A11281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A11281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u w:val="single"/>
        </w:rPr>
        <w:t>содержание включать поэтапно с 2020-2021 учебного года с 5 класса.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Проектирование содержания по технологии осуществляется на основе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требований ПООП ООО (разделы 2.1; 2.2.2.15):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по 2 компонентам: обязательный и вариативный;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на 2-х уровнях: базовый и повышенный.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проектировании вариативной части должно быть обязательно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сохранено базовое содержание учебной программы; все тематические блоки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изучаются в полном объеме, а вариативное содержание реализуется за счет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разных уровней изучения различных модулей (тематические кейсы с разной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длительностью изучения).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«Вариативный компонент» не должен превышать 30% от содержания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и объема учебных часов (в 5-8 классах – не более 20 час</w:t>
      </w:r>
      <w:proofErr w:type="gram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proofErr w:type="gramEnd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proofErr w:type="gram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End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од, в 9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классе - не более 10 час./год).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Одним из наиболее эффективных инструментов для продуктивного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и обеспечения связи между частями модулей является кейс-метод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— техника обучения, использующая описание реальных инженерных,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экономических, социальных и бизнес-ситуаций. Кейсы основываются на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реальной ситуации или же приближены к ней. Все тематики развиваются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благодаря вариативным кейсам разной длительности.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Важно учесть, что так как ПООП обеспечивает переход от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традиционного подхода к Концепции преподавания предметной области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«Технология», то текущее содержание включает в себя как классические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темы, так и темы, связанные с инновационными технологиями.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реализации такой программы по предметной области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"Технология" с учетом Концепции (выполнения инженерных и научно-исследовательских проектов в рамках учебных занятий) необходимо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высокотехнологичного оборудования.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В связи с тем, что общеобразовательные организации не всегда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обладают достаточной материально-технической базой, возможна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содержания предмета по направлениям перспективных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профессий и профессий цифровой экономики за счет сетевых или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социальных партнеров на базе: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научных организаций, медицинских организаций, предприятиях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реального сектора экономики, организаций дополнительного образования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(центров технологической поддержки образования, детских технопарков,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включая сеть детских технопарков "</w:t>
      </w:r>
      <w:proofErr w:type="spell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",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центров молодежного инновационного творчества (ЦМИТ),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на базе Центров цифрового и гуманитарного профилей «Точка роста»,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специализированных центров компетенций (включая </w:t>
      </w:r>
      <w:proofErr w:type="spell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) 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другие).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11281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Требования к оснащению кабинетов по растениеводству и</w:t>
      </w:r>
      <w:r w:rsidR="00A11281" w:rsidRPr="00A11281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A11281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животноводству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могут быть дополнены оборудованием на базе кабинетов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биологии и химии, а перечень учебного оборудования для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электротехнических работ (автоматизированные системы (электроника 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электротехника) может быть дополнен оборудованием кабинета физики, а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робототехники – оборудованием кабинета информатики. Значительная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новых учебных материалов, в том числе тексты источников, комплекты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иллюстраций, графики, схемы, таблицы, диаграммы все чаще размещаются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не на полиграфических, а на электронных носителях. Появляется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их сетевого распространения и формирования собственной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библиотеки электронных изданий. Поэтому желательно создать технические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условия для использования компьютерных и информационно-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коммуникативных мультимедийных средств обучения (в </w:t>
      </w:r>
      <w:proofErr w:type="spell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т.ч</w:t>
      </w:r>
      <w:proofErr w:type="spellEnd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. для передачи,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обработки, организации хранения и накопления данных, сетевого обмена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информацией, использования различных форм презентации результатов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познавательной деятельности. Однако при составлении рабочих программ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образовательные организации должны делать акцент на те программы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(модули), которые могут быть реализованы на высоком уровне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 (с привлечением сетевого взаимодействия), а затем поэтапно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интегрировать в образовательную деятельность остальные части.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содержания и методов технологического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требует модернизации материально-информационной среды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общего образования, а также опережающей подготовки педагогических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работников и их дополнительного профессионального образования. </w:t>
      </w:r>
      <w:r w:rsidRPr="00220453">
        <w:rPr>
          <w:rFonts w:ascii="Times New Roman" w:eastAsia="TimesNewRomanPSMT" w:hAnsi="Times New Roman" w:cs="Times New Roman"/>
          <w:color w:val="2D2D2D"/>
          <w:sz w:val="24"/>
          <w:szCs w:val="24"/>
        </w:rPr>
        <w:t>При</w:t>
      </w:r>
      <w:r w:rsidR="00A11281">
        <w:rPr>
          <w:rFonts w:ascii="Times New Roman" w:eastAsia="TimesNewRomanPSMT" w:hAnsi="Times New Roman" w:cs="Times New Roman"/>
          <w:color w:val="2D2D2D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отсутствии возможности организовать реализацию образовательных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 в сетевой форме в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организациях, имеющих </w:t>
      </w:r>
      <w:proofErr w:type="spell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высокооснащенные</w:t>
      </w:r>
      <w:proofErr w:type="spellEnd"/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ученико</w:t>
      </w:r>
      <w:proofErr w:type="spellEnd"/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-места, общеобразовательной организацией составляется сетевой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график (дорожная карта) по формированию необходимой системы условий;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описание имеющихся условий: кадровых, психолого-педагогических,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финансовых, материально-технических, информационно-методических;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обоснование необходимых изменений в имеющихся условиях в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соответствии с основной образовательной программой основного общего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механизмы достижения целевых ориентиров в системе условий и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за состоянием системы условий.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перечень необходимого оборудования, исходя из планируемых к</w:t>
      </w:r>
      <w:r w:rsidR="00A112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реализации технологических направлений и модулей образовательной</w:t>
      </w:r>
      <w:r w:rsidR="00391D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по пр</w:t>
      </w:r>
      <w:r w:rsidR="00391DC4">
        <w:rPr>
          <w:rFonts w:ascii="Times New Roman" w:eastAsia="TimesNewRomanPSMT" w:hAnsi="Times New Roman" w:cs="Times New Roman"/>
          <w:color w:val="000000"/>
          <w:sz w:val="24"/>
          <w:szCs w:val="24"/>
        </w:rPr>
        <w:t>едметной области "Технология".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453">
        <w:rPr>
          <w:rFonts w:ascii="Times New Roman" w:hAnsi="Times New Roman" w:cs="Times New Roman"/>
          <w:b/>
          <w:bCs/>
          <w:sz w:val="24"/>
          <w:szCs w:val="24"/>
        </w:rPr>
        <w:t>2.1. Освоение обучающимися ФГОС ООО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 планировании учебно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методической работы, составлении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рабочей программы и календарно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тематических планов необходимо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опираться на нормативно</w:t>
      </w:r>
      <w:r w:rsidRPr="00220453">
        <w:rPr>
          <w:rFonts w:ascii="Times New Roman" w:hAnsi="Times New Roman" w:cs="Times New Roman"/>
          <w:sz w:val="24"/>
          <w:szCs w:val="24"/>
        </w:rPr>
        <w:t>-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правовые и распорядительные документы,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указанные выше.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Количество часов на изучение предметной области «Технология» в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классах, реализующих ФГОС ООО и СОО, определяется следующим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образом: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992"/>
        <w:gridCol w:w="992"/>
        <w:gridCol w:w="851"/>
        <w:gridCol w:w="850"/>
        <w:gridCol w:w="992"/>
        <w:gridCol w:w="1242"/>
      </w:tblGrid>
      <w:tr w:rsidR="00220453" w:rsidRPr="00220453" w:rsidTr="00220453">
        <w:tc>
          <w:tcPr>
            <w:tcW w:w="2235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8187" w:type="dxa"/>
            <w:gridSpan w:val="7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Учебный предмет - Технология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Основное общее образование: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20453" w:rsidRPr="00220453" w:rsidTr="00220453">
        <w:trPr>
          <w:trHeight w:val="225"/>
        </w:trPr>
        <w:tc>
          <w:tcPr>
            <w:tcW w:w="2235" w:type="dxa"/>
            <w:vMerge w:val="restart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21 уч.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</w:t>
            </w:r>
          </w:p>
        </w:tc>
      </w:tr>
      <w:tr w:rsidR="00220453" w:rsidRPr="00220453" w:rsidTr="00220453">
        <w:trPr>
          <w:trHeight w:val="501"/>
        </w:trPr>
        <w:tc>
          <w:tcPr>
            <w:tcW w:w="2235" w:type="dxa"/>
            <w:vMerge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часов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220453" w:rsidRPr="00220453" w:rsidTr="00220453">
        <w:tc>
          <w:tcPr>
            <w:tcW w:w="2235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20 уч.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год и ранее</w:t>
            </w:r>
          </w:p>
        </w:tc>
        <w:tc>
          <w:tcPr>
            <w:tcW w:w="2268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часов</w:t>
            </w:r>
          </w:p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20453" w:rsidRPr="00220453" w:rsidRDefault="002204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0453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</w:tr>
    </w:tbl>
    <w:p w:rsidR="009761F7" w:rsidRDefault="009761F7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761F7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соответствие с изменениями, внесенными в ПООП ООО, рабочую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программу по технологии необходимо реализовывать в 5-8 классах по 2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часа в неделю, объединенных в одно занятие и в 9 классе в размере не менее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1 часа в неделю в обязательном порядке для учащихся 5 классов,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приступающих к обучению на уровне основного общего образования с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2020-2021 учебного года. Обращаем внимание, что материал 9 класса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ориентирован на профориентацию и проектную деятельность.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В рабочую программу по технологии для учащихся 6-9 классов,</w:t>
      </w:r>
      <w:r w:rsidR="002C2E53"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продолжающих обучение на уровне основного общего образования</w:t>
      </w:r>
      <w:r w:rsidR="002C2E53"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указанные выше изменения не вносятся, таким </w:t>
      </w:r>
      <w:proofErr w:type="gramStart"/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образом</w:t>
      </w:r>
      <w:proofErr w:type="gramEnd"/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у них продолжается</w:t>
      </w:r>
      <w:r w:rsid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обучение по технологии, запланированное ранее: 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программа по технологии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реализуется из расчета: в 5-7 классах – 2 ч в неделю, объединенных в одно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занятие (всего 68 часов в год), в 8 классе – 1 ч в неделю (всего 34 часа в</w:t>
      </w:r>
      <w:r w:rsidR="002C2E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год).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При необходимости для организации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предпрофильной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подготовки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обучающихся объемы образовательной программы учебного предмета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«Технология» в 8 и 9 классах для ОО с технологическим профилем обучения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 10-11 классах, для обеспечения преемственности технологического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образования могут быть увеличены по решению ОО в 8 классе 2 часа и в 9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классе в размере не менее 1 часа в неделю за счет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счет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резерва учебного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времени и внеурочной деятельности часов (из части, формируемой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участниками образовательных отношений за счет вариативной части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учебного плана для организации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предпрофильной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обучающихся,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реализуется элективными курсами, в том числе по профориентации).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рамках обязательной технологической подготовки рекомендуется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продолжить обучение школьников черчению, графической грамоте и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элементам графической культуры (в том числе с использованием ИКТ) в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VIII, IX классах - 1 час в неделю (в том числе с использованием ИКТ). Не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допускается замена учебного предмета «Технология» учебным предметом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«Информатика и ИКТ».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lastRenderedPageBreak/>
        <w:t>При реализации основных общеобразовательных программ основного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общего образования при проведении учебных занятий по учебному предмету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«Технология» осуществляется деление класса на группы. При реализации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ФГОС, деление класса на подгруппы для освоения образовательной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программы по определенным предметам принимается самостоятельно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образовательной организацией (ч.1 ст.28 Федерального закона от 29.12.2012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3 273-ФЗ «Об образовании в Российской Федерации». Данное решение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может быть принято на Управляющем совете и согласовано с учредителем.</w:t>
      </w:r>
    </w:p>
    <w:p w:rsidR="00220453" w:rsidRPr="009761F7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Деление по гендерному принципу (на мальчиков и девочек) не</w:t>
      </w:r>
      <w:r w:rsidR="009761F7"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устанавливается ни одним нормативно-правовым документом. Решение о</w:t>
      </w:r>
      <w:r w:rsidR="009761F7"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том, по какому принципу класс будет разделен на группы на урок технологии</w:t>
      </w:r>
      <w:r w:rsidR="009761F7"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принимаются общеобразовательной организацией и фиксируется в ее</w:t>
      </w:r>
    </w:p>
    <w:p w:rsidR="00220453" w:rsidRPr="009761F7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Основной образовательной программе основного общего образования. Такое</w:t>
      </w:r>
      <w:r w:rsidR="009761F7"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9761F7">
        <w:rPr>
          <w:rFonts w:ascii="Times New Roman" w:eastAsia="TimesNewRomanPSMT" w:hAnsi="Times New Roman" w:cs="Times New Roman"/>
          <w:sz w:val="24"/>
          <w:szCs w:val="24"/>
          <w:u w:val="single"/>
        </w:rPr>
        <w:t>решение может быть принято в соответствии: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с основными целями образовательной организации,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сформированными в Основной образовательной программе основного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общего образования;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с особенностями имеющейся учебно-материальной базы по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технологии;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с уровнем квалификации и специализации учителей технологии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образовательной организации.</w:t>
      </w:r>
    </w:p>
    <w:p w:rsidR="009761F7" w:rsidRDefault="009761F7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Согласно пункту 10.1 СанПиН 2.4.2.2821-10 "Санитарно-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общеобразовательных учреждениях", утвержденных постановлением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Главного государственного санитарного врача РФ от 29.12.2010 № 189 «Об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утверждении СанПиН 2.4.2.2821-10 «Санитарно-эпидемиологические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требования к условиям и организации обучения в общеобразовательных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учреждениях» (с изменениями и дополнениями), количество учащихся в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классе определяется исходя из расчета соблюдения нормы площади на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одного обучающегося, соблюдении требований к расстановке мебели в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учебных помещениях, в том числе удаленности мест для занятий от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светонесущей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стены, требований к естественному и искусственному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освещению.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Учитывая традиционную специализацию учителей по гендерному</w:t>
      </w:r>
      <w:r w:rsidR="009761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признаку, возможно в новых сложившихся условиях: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каждому педагогу реализовать с одной подгруппой класса всю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универсальную программу предмета;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каждому педагогу реализовать с одной подгруппой класса б</w:t>
      </w:r>
      <w:r w:rsidRPr="0022045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льшую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часть универсальной программы предмета, но для реализации отдельных </w:t>
      </w:r>
      <w:r w:rsidRPr="0058204E">
        <w:rPr>
          <w:rFonts w:ascii="Times New Roman" w:eastAsia="TimesNewRomanPSMT" w:hAnsi="Times New Roman" w:cs="Times New Roman"/>
          <w:sz w:val="24"/>
          <w:szCs w:val="24"/>
          <w:u w:val="single"/>
        </w:rPr>
        <w:t>тем</w:t>
      </w:r>
      <w:r w:rsidR="0058204E" w:rsidRPr="0058204E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58204E">
        <w:rPr>
          <w:rFonts w:ascii="Times New Roman" w:eastAsia="TimesNewRomanPSMT" w:hAnsi="Times New Roman" w:cs="Times New Roman"/>
          <w:sz w:val="24"/>
          <w:szCs w:val="24"/>
          <w:u w:val="single"/>
        </w:rPr>
        <w:t>курса «поменяться» подгруппами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каждому педагогу работать с каждой из двух подгрупп класса только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половину учебного времени в течение учебного года в соответствии со своей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специализацией;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каждому педагогу работать с каждой из подгрупп класса в течение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учебного года в соответствии со своей специализацией, но для освоения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обучающимися отдельных тем программы предоставить возможность их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реализовать представителям других образовательных организаций на основе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сетевого взаимодействия, в частности ОО с 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высокооснащенными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 учебными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местами или «</w:t>
      </w:r>
      <w:proofErr w:type="spellStart"/>
      <w:r w:rsidRPr="00220453">
        <w:rPr>
          <w:rFonts w:ascii="Times New Roman" w:eastAsia="TimesNewRomanPSMT" w:hAnsi="Times New Roman" w:cs="Times New Roman"/>
          <w:sz w:val="24"/>
          <w:szCs w:val="24"/>
        </w:rPr>
        <w:t>Кванториумов</w:t>
      </w:r>
      <w:proofErr w:type="spellEnd"/>
      <w:r w:rsidRPr="00220453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В урочное время деятельность обучающихся организуется как в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индивидуальном, так и в групповом формате. Сопровождение со стороны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педагога должно быть направлено на отход от формы прямого руководства к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форме консультационного сопровождения и педагогического наблюдения за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деятельностью с последующей рефлексией. 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Рекомендуется строить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программу таким образом, чтобы объяснение педагога в той или иной форме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составляло не более 0,2 урочного времени и не более 0,15 объема программы.</w:t>
      </w:r>
    </w:p>
    <w:p w:rsidR="0058204E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Примерные программы учебных предметов являются ориентиром для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составления рабочих программ: определяет инвариантную (обязательную) 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вариативную части учебного курса. Авторы рабочих программ могут по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своему усмотрению структурировать учебный материал, определять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последовательность его изучения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>, расширения объема содержания.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Рабочие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программы учебных предметов, курсов, в том числе курсов внеурочной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деятельности, разрабатываются на основе требований к результатам освоения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 основного общего образования с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учетом программ, включенных в ее структуру.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lastRenderedPageBreak/>
        <w:t>Отличительной особенностью образовательной области «Технология»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является отсутствие жесткой последовательности реализации конкретных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разделов (модулей) содержания предмета. Рабочие программы учителя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составляются в зависимости от условий конкретных образовательных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организаций (материальной базы, кадровых возможностей, наличия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внеурочной деятельности, поддерживающей содержание предмета, наличия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социальных партнеров, участвующих в реализации предмета или внеурочной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деятельности и т.д.). В соответствии с Концепцией технологического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образования последовательность разделов рабочей программы задается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учителем. Учитывая, что учебники, рекомендованные к использованию,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имеют разную последовательность изучения разделов программы, процесс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обучения рекомендуется осуществлять на основе УМК, указанным в рабочих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программах учителя и в соответствии с данными методическими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рекомендациями.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 планировании составлении рабочей программы и календарно-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тематических планов необходимо опираться на нормативно-правовые 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распорядительные документы, указанные выше.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Целью рабочих программ учебных предметов, курсов и курсов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внеурочной деятельности является обеспечение достижения учащимися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 освоения основной образовательной программы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основного общего образования. Задачами рабочих программ по технологии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является определение содержания, объёма, порядка изучения учебного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материала по отдельным учебным предметам, курсам с учетом целей, задач 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особенностей образовательной деятельности образовательной организации 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контингента учащихся.</w:t>
      </w:r>
    </w:p>
    <w:p w:rsidR="0058204E" w:rsidRDefault="0058204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0453" w:rsidRPr="0058204E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>При разработке рабочей программы учебного предмета «Технология»</w:t>
      </w:r>
      <w:r w:rsidR="0058204E" w:rsidRP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необходимо использовать рекомендации, указанные в письме </w:t>
      </w:r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управления </w:t>
      </w: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>образования</w:t>
      </w:r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>г.Казани</w:t>
      </w:r>
      <w:proofErr w:type="spellEnd"/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 от 07.07.2020</w:t>
      </w: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 № </w:t>
      </w:r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>----</w:t>
      </w: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>«О рекомендациях по составлению рабочих</w:t>
      </w:r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>программ учебных предметов, курсов и календарно-тематического</w:t>
      </w:r>
      <w:r w:rsidR="0058204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58204E">
        <w:rPr>
          <w:rFonts w:ascii="Times New Roman" w:eastAsia="TimesNewRomanPSMT" w:hAnsi="Times New Roman" w:cs="Times New Roman"/>
          <w:b/>
          <w:sz w:val="24"/>
          <w:szCs w:val="24"/>
        </w:rPr>
        <w:t>планирования».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При проведении практических занятий, особенно в 5 классах,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рекомендуется: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внедрять в структуру образовательной программы новые методы,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например, кейс-метод, метод конкретных ситуаций, метод ситуативного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анализа);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при оценке свойств материалов, нужно знакомить обучающихся как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можно с большим количеством возможностей использования определенной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технологии изготовления изделия;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делать акцент на анализе образцов (на умение анализировать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устройство изделия: выделять детали, их форму, определять взаимное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расположение, виды, соединения деталей);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ввести конструктор LEGO (конструкторы по робототехнике) в урочную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и внеурочную деятельность в ОО по темам, связанным с техникой 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техническими системами;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делать акцент на способы представления технической 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технологической информации (Эскизы и чертежи. Технологическая карта.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Алгоритм. Инструкция);</w:t>
      </w:r>
    </w:p>
    <w:p w:rsidR="00220453" w:rsidRP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0453">
        <w:rPr>
          <w:rFonts w:ascii="Times New Roman" w:eastAsia="TimesNewRomanPSMT" w:hAnsi="Times New Roman" w:cs="Times New Roman"/>
          <w:sz w:val="24"/>
          <w:szCs w:val="24"/>
        </w:rPr>
        <w:t>- формировать навыки графического отображения предметов (2D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черчение или 3D конструирование, используя неавтоматизированные и/или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автоматизированные инструменты) на уроках, связанных с технологиями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0453">
        <w:rPr>
          <w:rFonts w:ascii="Times New Roman" w:eastAsia="TimesNewRomanPSMT" w:hAnsi="Times New Roman" w:cs="Times New Roman"/>
          <w:sz w:val="24"/>
          <w:szCs w:val="24"/>
        </w:rPr>
        <w:t>получени</w:t>
      </w:r>
      <w:r w:rsidR="0058204E">
        <w:rPr>
          <w:rFonts w:ascii="Times New Roman" w:eastAsia="TimesNewRomanPSMT" w:hAnsi="Times New Roman" w:cs="Times New Roman"/>
          <w:sz w:val="24"/>
          <w:szCs w:val="24"/>
        </w:rPr>
        <w:t>я и преобразования материалов.</w:t>
      </w:r>
    </w:p>
    <w:p w:rsidR="00220453" w:rsidRDefault="002204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CC1">
        <w:rPr>
          <w:rFonts w:ascii="Times New Roman" w:hAnsi="Times New Roman" w:cs="Times New Roman"/>
          <w:b/>
          <w:bCs/>
          <w:sz w:val="24"/>
          <w:szCs w:val="24"/>
        </w:rPr>
        <w:t>2.2. Освоение обучающимися ФГОС СОО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>По Концепции преподавания предметной области «Технология» в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образовательных организациях Российской Федерации, реализующих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основные 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бщеобразовательные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 программы, на 2020</w:t>
      </w:r>
      <w:r w:rsidRPr="00037CC1">
        <w:rPr>
          <w:rFonts w:ascii="Times New Roman" w:hAnsi="Times New Roman" w:cs="Times New Roman"/>
          <w:sz w:val="24"/>
          <w:szCs w:val="24"/>
        </w:rPr>
        <w:t>-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2024 годы,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утвержденной на заседании Коллегии Министерства просвещения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Российской Федерации от 24.12.2018 преподавание предметной области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«Технология» должно осуществляться с 1 по 11 класс. На уровне среднего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общего образования Технология может изучаться в качестве предмета по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выбору</w:t>
      </w:r>
      <w:r w:rsidRPr="00037CC1">
        <w:rPr>
          <w:rFonts w:ascii="Times New Roman" w:hAnsi="Times New Roman" w:cs="Times New Roman"/>
          <w:sz w:val="24"/>
          <w:szCs w:val="24"/>
        </w:rPr>
        <w:t xml:space="preserve">.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В Федеральном базисном учебном плане среднего (полного) общего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образования для образовательных учреждений Российской Федерации в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старшей школе предмет «Технология» представлен в индустриально</w:t>
      </w:r>
      <w:r w:rsidRPr="00037CC1">
        <w:rPr>
          <w:rFonts w:ascii="Times New Roman" w:hAnsi="Times New Roman" w:cs="Times New Roman"/>
          <w:sz w:val="24"/>
          <w:szCs w:val="24"/>
        </w:rPr>
        <w:t>-</w:t>
      </w:r>
      <w:r w:rsidR="00037CC1" w:rsidRPr="00037CC1">
        <w:rPr>
          <w:rFonts w:ascii="Times New Roman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технологическом и агротехнологическом профилях.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>«Технология» не входит в число обязательных учебных предметов,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она представлена в составе учебных предметов по выбору ОО. На ее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изучение по решению ОО в 10 и 11 универсальных классах отводится 70</w:t>
      </w:r>
      <w:r w:rsidR="00037CC1" w:rsidRP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часов (по одному часу в неделю по 1 часу в неделю в каждом классе) </w:t>
      </w:r>
      <w:r w:rsidRPr="00037CC1">
        <w:rPr>
          <w:rFonts w:ascii="Times New Roman" w:hAnsi="Times New Roman" w:cs="Times New Roman"/>
          <w:sz w:val="24"/>
          <w:szCs w:val="24"/>
        </w:rPr>
        <w:t xml:space="preserve">-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на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базовом уровне, на профильном уровне </w:t>
      </w:r>
      <w:r w:rsidRPr="00037CC1">
        <w:rPr>
          <w:rFonts w:ascii="Times New Roman" w:hAnsi="Times New Roman" w:cs="Times New Roman"/>
          <w:sz w:val="24"/>
          <w:szCs w:val="24"/>
        </w:rPr>
        <w:t xml:space="preserve">-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по 4 часа в неделю.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lastRenderedPageBreak/>
        <w:t>Рекомендуется реализация курса технологии для технологического и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естественногонаучного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 профилей. При проектировании рабочей программы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определение перечня практических работ осуществляется с опорой на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углубленное изучение одной их современных технологий. В большей мере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они связаны с формированием и совершенствованием исследовательских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навыков, выполнением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межпредметных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 завершенных проектов. Содержание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обучения в выбранном блоке технологической подготовки должно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способствовать уточнению профессиональных и жизненных планов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>На базовом уровне планирование по технологии в 10-11 классах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возможно осуществлять на основе программы по технологии авторов Н.В.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Матяш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>, В.Д. Симоненко, включенной в пособие для учителя «Технология: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10-11 классы: базовый уровень; методические рекомендации» \ Н.В.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Матяш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В.Д. Симоненко, - М.: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Вентана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>-Граф.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>УМК В.Д. Симоненко и др. с опорой на освоенные на уровне основного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общего образования предметы естественнонаучного цикла раскрывают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современные технологии, позволяет реализовывать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профориентационные</w:t>
      </w:r>
      <w:proofErr w:type="spellEnd"/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>сновы технологии, включить обучающихся в разработку и реализацию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проектов </w:t>
      </w:r>
      <w:proofErr w:type="spellStart"/>
      <w:r w:rsidRPr="00037CC1">
        <w:rPr>
          <w:rFonts w:ascii="Times New Roman" w:eastAsia="TimesNewRomanPSMT" w:hAnsi="Times New Roman" w:cs="Times New Roman"/>
          <w:sz w:val="24"/>
          <w:szCs w:val="24"/>
        </w:rPr>
        <w:t>межпредметной</w:t>
      </w:r>
      <w:proofErr w:type="spellEnd"/>
      <w:r w:rsidRPr="00037CC1">
        <w:rPr>
          <w:rFonts w:ascii="Times New Roman" w:eastAsia="TimesNewRomanPSMT" w:hAnsi="Times New Roman" w:cs="Times New Roman"/>
          <w:sz w:val="24"/>
          <w:szCs w:val="24"/>
        </w:rPr>
        <w:t xml:space="preserve"> направленности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sz w:val="24"/>
          <w:szCs w:val="24"/>
        </w:rPr>
        <w:t>Перечень учебников по «Технологии» для 10 и 11 классов</w:t>
      </w:r>
      <w:r w:rsidRPr="00037CC1">
        <w:rPr>
          <w:rFonts w:ascii="Times New Roman" w:hAnsi="Times New Roman" w:cs="Times New Roman"/>
          <w:sz w:val="24"/>
          <w:szCs w:val="24"/>
        </w:rPr>
        <w:t>__</w:t>
      </w:r>
    </w:p>
    <w:p w:rsidR="002C2E53" w:rsidRPr="002C2E53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C2E53" w:rsidRPr="00037CC1" w:rsidTr="002C2E53">
        <w:tc>
          <w:tcPr>
            <w:tcW w:w="817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3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606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издателя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учебника из перечня ФПУ</w:t>
            </w:r>
          </w:p>
        </w:tc>
        <w:tc>
          <w:tcPr>
            <w:tcW w:w="2606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страницы об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учебнике</w:t>
            </w:r>
          </w:p>
        </w:tc>
      </w:tr>
      <w:tr w:rsidR="002C2E53" w:rsidRPr="00037CC1" w:rsidTr="002C2E53">
        <w:tc>
          <w:tcPr>
            <w:tcW w:w="817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«Технология. Базовый уровень: 10-11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классы» Симоненко В.Д., </w:t>
            </w:r>
            <w:proofErr w:type="spellStart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Матяш</w:t>
            </w:r>
            <w:proofErr w:type="spellEnd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Н.В.,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Очинин</w:t>
            </w:r>
            <w:proofErr w:type="spellEnd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О.П. Под ред. Симоненко В.Д.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-Граф.</w:t>
            </w:r>
          </w:p>
        </w:tc>
        <w:tc>
          <w:tcPr>
            <w:tcW w:w="2606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Корпорация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«РОССИЙСКИЙ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 («ВЕНТАНА-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ГРАФ»)</w:t>
            </w:r>
          </w:p>
        </w:tc>
        <w:tc>
          <w:tcPr>
            <w:tcW w:w="2606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7C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https://lecta.ru/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37C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bnik.ru/</w:t>
            </w:r>
          </w:p>
        </w:tc>
      </w:tr>
      <w:tr w:rsidR="002C2E53" w:rsidRPr="005266E4" w:rsidTr="002C2E53">
        <w:tc>
          <w:tcPr>
            <w:tcW w:w="817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 «Дизайн», для реализации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которого в представлен учебник: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«Дизайн: 10-11 класс» Гуров Г.Е.</w:t>
            </w:r>
          </w:p>
        </w:tc>
        <w:tc>
          <w:tcPr>
            <w:tcW w:w="2606" w:type="dxa"/>
          </w:tcPr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ОАО «Издательство</w:t>
            </w:r>
          </w:p>
          <w:p w:rsidR="002C2E53" w:rsidRPr="00037CC1" w:rsidRDefault="002C2E5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7CC1">
              <w:rPr>
                <w:rFonts w:ascii="Times New Roman" w:eastAsia="TimesNewRomanPSMT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606" w:type="dxa"/>
          </w:tcPr>
          <w:p w:rsidR="002C2E53" w:rsidRPr="00037CC1" w:rsidRDefault="005266E4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266E4">
              <w:rPr>
                <w:lang w:val="en-US"/>
              </w:rPr>
              <w:instrText xml:space="preserve"> HYPERLINK "http://old.prosv" </w:instrText>
            </w:r>
            <w:r>
              <w:fldChar w:fldCharType="separate"/>
            </w:r>
            <w:r w:rsidR="002C2E53" w:rsidRPr="00037CC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http://old.prosv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C2E53" w:rsidRPr="00037CC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.</w:t>
            </w:r>
            <w:proofErr w:type="spellStart"/>
            <w:r w:rsidR="002C2E53" w:rsidRPr="00037CC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="002C2E53" w:rsidRPr="00037CC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/</w:t>
            </w:r>
            <w:proofErr w:type="spellStart"/>
            <w:r w:rsidR="002C2E53" w:rsidRPr="00037CC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ebook</w:t>
            </w:r>
            <w:proofErr w:type="spellEnd"/>
            <w:r w:rsidR="002C2E53" w:rsidRPr="00037CC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/</w:t>
            </w:r>
          </w:p>
        </w:tc>
      </w:tr>
    </w:tbl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2C2E53" w:rsidRPr="005E4A4B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15">
        <w:rPr>
          <w:rFonts w:ascii="Times New Roman" w:hAnsi="Times New Roman" w:cs="Times New Roman"/>
          <w:b/>
          <w:bCs/>
          <w:sz w:val="24"/>
          <w:szCs w:val="24"/>
        </w:rPr>
        <w:t>2.3 Организация оценивания планируемых результатов</w:t>
      </w:r>
      <w:r w:rsidR="00037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015">
        <w:rPr>
          <w:rFonts w:ascii="Times New Roman" w:hAnsi="Times New Roman" w:cs="Times New Roman"/>
          <w:b/>
          <w:bCs/>
          <w:sz w:val="24"/>
          <w:szCs w:val="24"/>
        </w:rPr>
        <w:t>у обучающихся по Технологии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Важнейшей составной частью ФГОС общего образования являются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требования к результатам освоения основных образовательных программ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(личностным,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метапредметным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, предметным) и системе оценивания.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Требования к результатам образования делят на два типа: требования к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результатам, не подлежащим формализованному итоговому контролю и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аттестации, и требования к результатам, подлежащим проверке и аттестации.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Планируемые результаты освоения учебных программ приводятся в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блоках «Выпускник научится» и «Выпускник получит возможность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научиться» к каждому разделу учебной программы. Достижение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результатов, отнесенных к блоку «Выпускник научится»,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выносятся на итоговую оценку, которая может осуществляться как в ходе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обучения (с помощью накопленной оценки или портфолио достижений), так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 в конце обучения, в том числе в форме государственной итоговой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аттестации. Успешное выполнение обучающимися заданий базового уровня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служит единственным основанием возможности перехода на следующий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уровень обучения.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 блоках «Выпускник получит возможность научиться» приводятся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планируемые результаты, характеризующие систему учебных действий в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отношении знаний, умений, навыков, расширяющих и углубляющих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понимание опорного учебного материала или выступающих как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пропедевтика для дальнейшего изучения данного предмета. Оценка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достижения этих целей ведется преимущественно в ходе процедур,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допускающих предоставление и использование исключительно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неперсонифицированной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информации. Невыполнение обучающихся заданий,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с помощью которых ведется оценка достижения планируемых результатов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данного блока, не является препятствием для перехода на следующую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ступень обучения.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Результаты, заявленные примерной образовательной программой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«Технология», по блокам содержания: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b/>
          <w:sz w:val="24"/>
          <w:szCs w:val="24"/>
        </w:rPr>
        <w:t>Современные технологии и перспективы их развития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называть и характеризовать актуальные и перспективные технологии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материальной и нематериальной сферы;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производить мониторинг и оценку состояния и выявлять возможные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перспективы развития технологий в произвольно выбранной отрасли на</w:t>
      </w:r>
      <w:r w:rsidR="00037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основе работы с информационными источниками различных видов.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2C2E53" w:rsidRPr="00A84B9C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 су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ще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proofErr w:type="gram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вл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ят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</w:t>
      </w:r>
      <w:r w:rsid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 на ли з ид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ав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 </w:t>
      </w:r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рг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ум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ен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нн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ый</w:t>
      </w:r>
      <w:proofErr w:type="spellEnd"/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гн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оз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р аз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я </w:t>
      </w:r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й в</w:t>
      </w:r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фе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ра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х, р ас см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ем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ых</w:t>
      </w:r>
      <w:proofErr w:type="spellEnd"/>
      <w:r w:rsid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</w:t>
      </w:r>
      <w:r w:rsid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ам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ка х п ре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дм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ет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но й</w:t>
      </w:r>
      <w:proofErr w:type="gramEnd"/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бл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ас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</w:p>
    <w:p w:rsidR="002C2E53" w:rsidRPr="00A84B9C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84B9C">
        <w:rPr>
          <w:rFonts w:ascii="Times New Roman" w:eastAsia="TimesNewRomanPSMT" w:hAnsi="Times New Roman" w:cs="Times New Roman"/>
          <w:i/>
          <w:sz w:val="24"/>
          <w:szCs w:val="24"/>
        </w:rPr>
        <w:t xml:space="preserve">●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 су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ще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proofErr w:type="gram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вл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ят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 а на ли з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ип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из во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ди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ть</w:t>
      </w:r>
      <w:proofErr w:type="spellEnd"/>
      <w:r w:rsid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це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нк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у в ер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оя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тн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ыхр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ис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ко в</w:t>
      </w:r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ме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не ни я п ер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сп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ек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вн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ыхт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й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ип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ос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ле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дс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тв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ийр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аз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я</w:t>
      </w:r>
      <w:r w:rsidR="00037CC1"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ущ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ес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тв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ую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щи х </w:t>
      </w:r>
      <w:proofErr w:type="gram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proofErr w:type="gram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A84B9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й.</w:t>
      </w:r>
    </w:p>
    <w:p w:rsidR="00A84B9C" w:rsidRPr="00A84B9C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C2E53" w:rsidRPr="00037CC1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37CC1">
        <w:rPr>
          <w:rFonts w:ascii="Times New Roman" w:eastAsia="TimesNewRomanPSMT" w:hAnsi="Times New Roman" w:cs="Times New Roman"/>
          <w:b/>
          <w:sz w:val="24"/>
          <w:szCs w:val="24"/>
        </w:rPr>
        <w:t>Формирование технологической культуры</w:t>
      </w:r>
      <w:r w:rsidR="00037CC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37CC1">
        <w:rPr>
          <w:rFonts w:ascii="Times New Roman" w:eastAsia="TimesNewRomanPSMT" w:hAnsi="Times New Roman" w:cs="Times New Roman"/>
          <w:b/>
          <w:sz w:val="24"/>
          <w:szCs w:val="24"/>
        </w:rPr>
        <w:t>и проектно-технологического мышления обучающихся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выявлять и формулировать проблему, требующую технологического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решения;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определять цели проектирования субъективно нового продукта или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технологического решения;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готовить предложения технических или технологических решений с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использованием методов и инструментов развития креативного мышления, в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том числе с использованием инструментов, таких как дизайн-мышление,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ТРИЗ и др.;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планировать этапы выполнения работ и ресурсы для достижения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целей проектирования;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применять базовые принципы управления проектами;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следовать технологическому процессу, в том числе в процессе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изготовления субъективно нового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оценивать условия применимости технологии, в том числе с позиций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экологической защищенности;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прогнозировать по известной технологии итоговые характеристики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продукта в зависимости от изменения параметров и/или ресурсов, проверять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прогнозы опытно-экспериментальным путем, в том числе самостоятельно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планируя такого рода эксперименты;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 зависимости от ситуации оптимизировать базовые технологии,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проводить анализ возможности использования альтернативных ресурсов,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соединять в единый технологический процесс несколько технологий без их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видоизменения для получения сложносоставного материального или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информационного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проводить оценку и испытание полученного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проводить анализ потребностей в тех или иных материальных или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информационных продуктах;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описывать технологическое решение с помощью текста, схемы,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рисунка, графического изображения и их сочетаний;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анализировать возможные технологические решения, определять их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достоинства и недостатки в контексте заданной ситуации;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применять базовые принципы бережливого производства, включая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принципы организации рабочего места с учетом требований эргономики 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научной организации труда;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проводить и анализировать разработку и/или реализацию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продуктовых проектов, предполагающих: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определение характеристик и разработку материального продукта,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включая планирование, моделирование и разработку документации в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информационной среде (конструкторе), в соответствии с задачей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собственной деятельности или на основе самостоятельно проведенных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исследований потребительских интересов,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- изготовление материального продукта на основе технологической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документации с применением элементарных (не требующих регулирования)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 сложных (требующих регулирования/настройки) рабочих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инструментов/технологического оборудования,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модификацию материального продукта по технической документации 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изменения параметров технологического процесса для получения заданных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свойств материального продукта,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встраивание созданного информационного продукта в заданную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оболочку,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изготовление информационного продукта по заданному алгоритму в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заданной оболочке;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проводить и анализировать разработку и/или реализацию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технологических проектов, предполагающих: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модификацию (комбинирование, изменение параметров и требований к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ресурсам) заданного способа (технологии) получения требующегося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материального продукта (после его применения в собственной практике),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- разработку инструкций и иной технологической документации для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исполнителей,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разработку способа или процесса получения материального 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информационного продукта с заданными свойствами;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проводить анализ конструкции и конструирование механизмов,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простейших роботов с помощью материального или виртуального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конструктора;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выполнять чертежи и эскизы, а также работать в системах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автоматизированного проектирования;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выполнять базовые операции редактора компьютерного трехмерного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проектирования (на выбор образовательной организации).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м од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иф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иц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 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ме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ющ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сяп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ду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кт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ы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с </w:t>
      </w:r>
      <w:proofErr w:type="spellStart"/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</w:t>
      </w:r>
      <w:proofErr w:type="spellEnd"/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уа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ейз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омп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от ре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бн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ос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ть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ю/з ад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ач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ейд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ея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те ль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ивс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си х </w:t>
      </w:r>
      <w:proofErr w:type="spellStart"/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х</w:t>
      </w:r>
      <w:proofErr w:type="spellEnd"/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ам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р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ба ты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тьт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ю н а 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 б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ой 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зи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тьс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во й 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пы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т, </w:t>
      </w: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ре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вл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ят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 н а 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 а на ли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заиу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 фи ка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д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ея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те ль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о пи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 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ид е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ук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лии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й 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че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ойд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ум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тьк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ом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ме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рч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ки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й </w:t>
      </w: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алп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ду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кт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лит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ех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ги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и.</w:t>
      </w:r>
    </w:p>
    <w:p w:rsidR="002C2E53" w:rsidRPr="00A84B9C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84B9C">
        <w:rPr>
          <w:rFonts w:ascii="Times New Roman" w:eastAsia="TimesNewRomanPSMT" w:hAnsi="Times New Roman" w:cs="Times New Roman"/>
          <w:b/>
          <w:sz w:val="24"/>
          <w:szCs w:val="24"/>
        </w:rPr>
        <w:t>Построение образовательных траекторий и планов</w:t>
      </w:r>
      <w:r w:rsidR="00A84B9C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A84B9C">
        <w:rPr>
          <w:rFonts w:ascii="Times New Roman" w:eastAsia="TimesNewRomanPSMT" w:hAnsi="Times New Roman" w:cs="Times New Roman"/>
          <w:b/>
          <w:sz w:val="24"/>
          <w:szCs w:val="24"/>
        </w:rPr>
        <w:t>в области профессионального самоопределения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характеризовать группы профессий, относящихся к актуальному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технологическому укладу;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характеризовать ситуацию на региональном рынке труда, называть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тенденции ее развития;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разъяснять социальное значение групп профессий, востребованных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на региональном рынке труда;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анализировать и обосновывать свои мотивы и причины принятия тех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или иных решений, связанных с выбором и реализацией образовательной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траектории;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анализировать свои возможности и предпочтения, связанные с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освоением определенного уровня образовательных программ и реализацией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 или иных видов деятельности.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Выпускник получит возможность научиться: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ре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дл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 а ль те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ив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ны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 в ар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ы 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бр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ел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ьн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ой 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д ляп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фе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на ль но гор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х ар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зо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тьг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ру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ы п ре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ят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ийр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нап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жи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 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</w:t>
      </w: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ол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уч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ь 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пы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 п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а, 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зв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ле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че ни я, с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ук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ту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 я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бр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аб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ки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нф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ма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оп ер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х р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я с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ре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ме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ыхп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из во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дс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де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нц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ия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х и х </w:t>
      </w: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я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неп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жи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 я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ивм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е,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же и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нф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ма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ци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о б а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кт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уа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ль но м с ос то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ян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ииип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сп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ек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ва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х р аз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ви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ио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на ль но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гоим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ир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ог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 р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ын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кат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ру</w:t>
      </w:r>
      <w:proofErr w:type="spell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да</w:t>
      </w:r>
    </w:p>
    <w:p w:rsidR="00A84B9C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84B9C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По годам обучения результаты могут быть структурированы 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конкретизированы следующим образом, результаты разбиты на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подблоки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культура труда (знания в рамках предметной области и бытовые навыки),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предметные результаты (технологические компетенции), проектные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компетенции (включая компетенции проектного управления).</w:t>
      </w:r>
    </w:p>
    <w:p w:rsidR="005E4A4B" w:rsidRDefault="005E4A4B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4B9C">
        <w:rPr>
          <w:rFonts w:ascii="Times New Roman" w:eastAsia="TimesNewRomanPSMT" w:hAnsi="Times New Roman" w:cs="Times New Roman"/>
          <w:b/>
          <w:sz w:val="24"/>
          <w:szCs w:val="24"/>
        </w:rPr>
        <w:t>5 класс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. По завершении учебного года обучающийся:</w:t>
      </w:r>
    </w:p>
    <w:p w:rsidR="002C2E53" w:rsidRPr="007E3015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Культура тру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</w:t>
      </w:r>
      <w:proofErr w:type="gramStart"/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а</w:t>
      </w:r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proofErr w:type="gram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з на ни я в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ам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ка х п ре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дм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ет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но й о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бл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ас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тииб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ыт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ов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ые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ав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ык</w:t>
      </w:r>
      <w:proofErr w:type="spellEnd"/>
      <w:r w:rsidR="002C2E53"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и):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соблюдает правила безопасности и охраны труда при работе с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учебным и лабораторным оборудованием;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владеет безопасными приемами работы с ручными 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электрифицированным бытовым инструментом;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использует ручной и электрифицированный бытовой инструмент в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соответствии с задачей собственной деятельности (по назначению);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разъясняет содержание понятий «изображение», «эскиз»,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«материал», «инструмент», «механизм», «робот», «конструкция» и адекватно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использует эти понятия;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организует и поддерживает порядок на рабочем месте;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и рационально использует материал в соответствии с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задачей собственной деятельности;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осуществляет сохранение информации о результатах деятельности в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формах описания, схемы, эскиза, фотографии, графического изображения;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использует при выполнении учебных задач научно-популярную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литературу, справочные материалы и ресурсы интернета;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осуществляет операции по поддержанию порядка и чистоты в жилом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 рабочем помещении;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осуществляет корректное применение/хранение произвольно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заданного продукта на основе информации производителя (инструкции,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памятки, этикетки и др.).</w:t>
      </w:r>
    </w:p>
    <w:p w:rsidR="002C2E53" w:rsidRPr="00A84B9C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Предметные результ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ат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</w:rPr>
        <w:t>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измерение длин, расстояний, величин углов с помощью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измерительных инструментов;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читает информацию, представленную в виде специализированных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таблиц;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читает элементарные эскизы, схемы;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элементарные эскизы, схемы, в том числе с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использованием программного обеспечения графических редакторов;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свойства конструкционных материалов природного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происхождения (например, древесины и материалов на ее основе) или иных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материалов (например, текстиля);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основные технологические операции,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виды/способы/приемы обработки конструкционных материалов (например,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древесины и материалов на ее основе) или иных материалов (например,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текстиля);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оборудование, приспособления и инструменты для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обработки конструкционных материалов (например, древесины и материалов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на ее основе) или иных материалов (например, текстиля);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безопасные приемы обработки конструкционных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материалов (например, древесины и материалов на ее основе) с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использованием ручного и электрифицированного инструмента, имеет опыт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отделки изделий из данного материала или иных материалов (например,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текстиля);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разметку плоского изделия на заготовке;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осуществляет сборку моделей, в том числе с помощью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образовательного конструктора по инструкции;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конструирует модель по заданному прототипу;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строит простые механизмы;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проведения испытания, анализа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модификации материального или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информационного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● классифицирует роботов по конструкции, сфере применения,</w:t>
      </w:r>
      <w:r w:rsidR="00A84B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степени самостоятельности (автономности), способам управления.</w:t>
      </w:r>
    </w:p>
    <w:p w:rsidR="002C2E53" w:rsidRPr="00A84B9C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Проектн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ые</w:t>
      </w:r>
      <w:r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компе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те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нц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включ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я</w:t>
      </w:r>
      <w:proofErr w:type="spellEnd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компетенциип</w:t>
      </w:r>
      <w:proofErr w:type="spellEnd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проектног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о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управле</w:t>
      </w:r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ни</w:t>
      </w:r>
      <w:proofErr w:type="spellEnd"/>
      <w:r w:rsidR="002C2E53" w:rsidRPr="00A84B9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я):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изготовления материального</w:t>
      </w:r>
      <w:r w:rsidR="00761B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продукта на основе технологической документации или по готовому образцу</w:t>
      </w:r>
      <w:r w:rsidR="00761B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 применением рабочих инструментов, не требующих регулирования.</w:t>
      </w:r>
    </w:p>
    <w:p w:rsidR="00A84B9C" w:rsidRDefault="00A84B9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B47" w:rsidRPr="00761B47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61B47">
        <w:rPr>
          <w:rFonts w:ascii="Times New Roman" w:eastAsia="TimesNewRomanPSMT" w:hAnsi="Times New Roman" w:cs="Times New Roman"/>
          <w:b/>
          <w:sz w:val="24"/>
          <w:szCs w:val="24"/>
        </w:rPr>
        <w:t xml:space="preserve">6 класс. 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По завершении учебного года обучающийся:</w:t>
      </w:r>
    </w:p>
    <w:p w:rsidR="002C2E53" w:rsidRPr="00761B47" w:rsidRDefault="00761B47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Культура тру</w:t>
      </w:r>
      <w:r w:rsidR="002C2E53" w:rsidRPr="00761B47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да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(з</w:t>
      </w:r>
      <w:r w:rsidR="002C2E53" w:rsidRPr="00761B47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н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ани</w:t>
      </w:r>
      <w:r w:rsidR="002C2E53" w:rsidRPr="00761B47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я в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рамках предметной </w:t>
      </w: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облас</w:t>
      </w:r>
      <w:r w:rsidR="002C2E53" w:rsidRPr="00761B47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тии</w:t>
      </w:r>
      <w:proofErr w:type="spellEnd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бытовые нав</w:t>
      </w:r>
      <w:r w:rsidR="002C2E53" w:rsidRPr="00761B47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ык и):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соблюдает правила безопасности и охраны труда при работе с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учебным и лабораторным оборудованием;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разъясняет содержание понятий «чертеж», «форма», «макет»,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«прототип», «3D-модель», «программа» и адекватно использует эти понятия;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содержание понятия «потребность» (с точки зрения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потребителя) и адекватно использует эти понятия;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два-три метода поиска и верификации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информации в соответствии с задачами собственной деятельности;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безопасные приемы первичной и тепловой обработки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продуктов питания.</w:t>
      </w:r>
    </w:p>
    <w:p w:rsidR="002C2E53" w:rsidRPr="00522C6D" w:rsidRDefault="00522C6D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</w:t>
      </w:r>
      <w:proofErr w:type="spellEnd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дметные</w:t>
      </w:r>
      <w:proofErr w:type="spellEnd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результат</w:t>
      </w:r>
      <w:r w:rsidR="002C2E53" w:rsidRPr="00522C6D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читает элементарные чертежи;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элементарные чертежи, векторные и растровые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изображения, в том числе с использованием графических редакторов;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анализирует формообразование промышленных изделий;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базовые операции редактора компьютерного трехмерного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проектирования (на выбор образовательной организации);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навыки формообразования, использования объемов в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дизайне (макетирование из подручных материалов);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основные методы/способы/приемы изготовления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объемных деталей из различных материалов, в том числе с применением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технологического оборудования;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собственный опыт применения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различных методов изготовления объемных деталей (гибка, формовка,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формование, литье, послойный синтез);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опыт соединения деталей методом пайки;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изготовления макета или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прототипа;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 морфологический и функциональный анализ технической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системы или изделия;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строит механизм, состоящий из нескольких простых механизмов;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модификации механизмов для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получения заданных свойств (решение задачи);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простые механизмы для решения поставленных задач по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модернизации/проектированию процесса изготовления материального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технологии разработки информационных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продуктов (приложений/компьютерных программ), в том числе технологии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виртуальной и дополненной реальности;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проектирует и реализует упрощенные алгоритмы функционирования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встраиваемого программного обеспечения для управления элементарными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техническими системами;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свойства металлических конструкционных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основные технологические операции,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виды/способы/приемы обработки конструкционных материалов (например,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цветных или черных металлов, включая листовые материалы);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оборудование, приспособления и инструменты для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ручной обработки конструкционных материалов (например, цветных или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черных металлов, включая листовые материалы);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● применяет безопасные приемы обработки конструкционных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материалов (например, цветных или черных металлов) с использованием</w:t>
      </w:r>
      <w:r w:rsidR="00522C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ручного и электрифицированного инструмента;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подготовки деталей под окраску.</w:t>
      </w:r>
    </w:p>
    <w:p w:rsidR="002C2E53" w:rsidRPr="00522C6D" w:rsidRDefault="00522C6D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Проектн</w:t>
      </w:r>
      <w:r w:rsidR="002C2E53" w:rsidRPr="00522C6D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ые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компетенц</w:t>
      </w:r>
      <w:r w:rsidR="002C2E53" w:rsidRPr="00522C6D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(компетенц</w:t>
      </w:r>
      <w:r w:rsidR="002C2E53" w:rsidRPr="00522C6D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проектного управ</w:t>
      </w:r>
      <w:r w:rsidR="002C2E53" w:rsidRPr="00522C6D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ле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ния и гибкие компетенц</w:t>
      </w:r>
      <w:r w:rsidR="002C2E53" w:rsidRPr="00522C6D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назвать инструменты выявления потребностей и исследования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пользовательского опыта;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методы генерации идей по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модернизации/проектированию материальных продуктов или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технологических систем;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умеет разделять технологический процесс на последовательность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действий;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опыт выделения задач из поставленной цели по разработке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разработки, моделирования 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изготовления оригинальных конструкций (материального продукта) по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готовому заданию, включая поиск вариантов (альтернативные решения),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отбор решений, проектирование и конструирование с учетом заданных</w:t>
      </w:r>
    </w:p>
    <w:p w:rsidR="002C2E53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свойств.</w:t>
      </w:r>
    </w:p>
    <w:p w:rsidR="00A8494C" w:rsidRPr="007E3015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8494C" w:rsidRPr="00A8494C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8494C">
        <w:rPr>
          <w:rFonts w:ascii="Times New Roman" w:eastAsia="TimesNewRomanPSMT" w:hAnsi="Times New Roman" w:cs="Times New Roman"/>
          <w:b/>
          <w:sz w:val="24"/>
          <w:szCs w:val="24"/>
        </w:rPr>
        <w:t xml:space="preserve">7 класс. 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По завершении учебного года обучающийся:</w:t>
      </w:r>
    </w:p>
    <w:p w:rsidR="002C2E53" w:rsidRPr="00A8494C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Культура тру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да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(знани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я в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рамка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х п 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предметной облас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ти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бытовые нав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ыки):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соблюдает правила безопасности и охраны труда при работе с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учебным и лабораторным оборудованием;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разъясняет содержание понятий «технология», «технологический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процесс», «технологическая операция» и адекватно использует эти понятия;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разъясняет содержание понятий «станок», «оборудование»,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«машина», «сборка», «модель», «моделирование», «слой» и адекватно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использует эти понятия;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следует технологии, в том числе в процессе изготовления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субъективно нового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оптимизации заданного способа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(технологии) получения материального продукта на собственной практике;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элементарные операции бытового ремонта методом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замены деталей;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пищевую ценность пищевых продуктов;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назвать специфичные виды обработки различных видов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пищевых продуктов (овощи, мясо, рыба и др.);</w:t>
      </w:r>
    </w:p>
    <w:p w:rsidR="00A8494C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основы рационального питания.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C2E53" w:rsidRPr="00A8494C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Предметные результат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элементарные технологические расчеты;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называет и характеризует актуальные и перспективные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информационные технологии;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проведения виртуального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эксперимента по избранной обучающимся тематике;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создает 3D-модели, применяя различные технологии, используя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неавтоматизированные и/или автоматизированные инструменты (в том числе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специализированное программное обеспечение, технологии фотограмметрии,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ручное сканирование и др.);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анализирует данные и использует различные технологии их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обработки посредством информационных систем;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использует различные информационно-технические средства для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визуализации и представления данных в соответствии с задачами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собственной деятельности;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выполняет последовательность технологических операций по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подготовке цифровых данных для учебных станков;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технологии оцифровки аналоговых данных в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соответствии с задачами собственной деятельности;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структуры реальных систем управления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робототехнических систем;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объясняет сущность управления в технических системах,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характеризует автоматические и саморегулируемые системы;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конструирует простые системы с обратной связью, в том числе на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основе технических конструкторов;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● знает базовые принципы организации взаимодействия технических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систем;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свойства конструкционных материалов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искусственного происхождения (например, полимеров, композитов);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безопасные приемы выполнения основных операций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слесарно-сборочных работ;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основные виды механической обработки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конструкционных материалов;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основные виды технологического оборудования для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выполнения механической обработки конструкционных материалов;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изготовления изделия средствами учебного станка, в том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числе с симуляцией процесса изготовления в виртуальной среде;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основные технологии производства продуктов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питания;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получает и анализирует опыт лабораторного исследования продуктов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итания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C2E53" w:rsidRPr="00A8494C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Проектн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ые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компетенц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компетенц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иип</w:t>
      </w:r>
      <w:proofErr w:type="spellEnd"/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проектного управления и гибки е компетенц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использует методы генерации идей по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модернизации/проектированию материальных продуктов или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технологических систем, направленных на достижение поставленных целей;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самостоятельно решает поставленную задачу, анализируя и подбирая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материалы и средства для ее решения;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использует инструмент выявления потребностей и исследования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пользовательского опыта;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определения характеристик 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разработки материального или информационного продукта, включая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планирование, разработку концепции, моделирование, конструирование 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разработку документации в информационной среде (конструкторе), на основе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самостоятельно проведенных исследований потребительских интересов.</w:t>
      </w:r>
    </w:p>
    <w:p w:rsidR="00A8494C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8494C" w:rsidRPr="00A8494C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8494C">
        <w:rPr>
          <w:rFonts w:ascii="Times New Roman" w:eastAsia="TimesNewRomanPSMT" w:hAnsi="Times New Roman" w:cs="Times New Roman"/>
          <w:b/>
          <w:sz w:val="24"/>
          <w:szCs w:val="24"/>
        </w:rPr>
        <w:t xml:space="preserve">8 класс. 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По завершении учебного года обучающийся:</w:t>
      </w:r>
    </w:p>
    <w:p w:rsidR="002C2E53" w:rsidRPr="00A8494C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Культура тру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да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(знани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я в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рамках предметно  облас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ти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быт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о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вые навык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и):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организует рабочее место в соответствии с требованиями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безопасности и правилами эксплуатации используемого оборудования и/или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технологии, соблюдает правила безопасности и охраны труда при работе с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оборудованием и/или технологией;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разъясняет содержание понятий «технология», «технологический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процесс», «технологическая операция» и адекватно использует эти понятия;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ключевые предприятия и/или отрасли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региона проживания;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называет предприятия региона проживания, работающие на основе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современных производственных технологий;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называет характеристики современного рынка труда, описывает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цикл жизни профессии, характеризует новые и умирающие профессии, в том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числе на предприятиях региона проживания.</w:t>
      </w:r>
    </w:p>
    <w:p w:rsidR="002C2E53" w:rsidRPr="00A8494C" w:rsidRDefault="00A8494C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Предметные р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ез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ультат</w:t>
      </w:r>
      <w:r w:rsidR="002C2E53" w:rsidRPr="00A8494C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описывает жизненный цикл технологии, приводя примеры;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объясняет простейший технологический процесс по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технологической карте, в том числе характеризуя негативные эффекты;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разработки (комбинирование,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изменение параметров и требований к ресурсам и т. п.) технологии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получения материального/информационного продукта с заданными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свойствами;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оптимизации заданного способа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(технологии) получения материального продукта на собственной практике;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перечисляет и характеризует виды технической и технологической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документации;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описывает технологическое решение с помощью текста, эскизов,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схем, чертежей;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составляет техническое задание, памятку, инструкцию,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технологическую карту;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создает модель, адекватную практической задаче;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проводит оценку и испытание полученного продукта;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осуществляет конструирование и/или модификацию электрической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цепи в соответствии с поставленной задачей;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● производит сборку электрической цепи посредством соединения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и/или подключения электронных компонентов заданным способом (пайка,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беспаечный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монтаж, механическая сборка) согласно схеме;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производит элементарную диагностику и выявление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неисправностей технического устройства, созданного в рамках учебной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деятельности;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производит настройку, наладку и контрольное тестирование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технического устройства, созданного в рамках учебной деятельности;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различает типы автоматических и автоматизированных систем;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проектирования и/или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конструирования автоматизированной системы, в том числе с применением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специализированных программных средств (в том числе средств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автоматизированного проектирования и/или систем моделирования) и/или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языков программирования, электронных компонентов, датчиков, приводов,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микроконтроллеров и/или микроконтроллерных платформ и т. п.;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объясняет назначение и принцип действия систем автономного</w:t>
      </w:r>
      <w:r w:rsidR="00A84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управления;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объясняет назначение, функции датчиков и принципы их работы;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применяет навыки алгоритмизации и программирования в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соответствии с конкретной задачей и/или учебной ситуацией;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моделирования и/или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конструирования движущейся модели и/или робототехнической системы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и/или беспилотного аппарата;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произвольно заданный материал в соответствии с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задачей деятельности, называя его свойства (внешний вид, механические,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электрические, термические, возможность обработки), экономические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характеристики,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экологичность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(с использованием произвольно избранных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источников информации);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применимость материала под имеющуюся задачу,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опираясь на его свойства (внешний вид, механические, электрические,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термические, возможность обработки), экономические характеристики,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экологичность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отбирает материал в соответствии с техническим решением или по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заданным критериям;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называет и характеризует актуальные и перспективные технологии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получения материалов с заданными свойствами;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● характеризует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наноматериалы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наноструктуры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нанокомпозиты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многофункциональные материалы, возобновляемые материалы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(биоматериалы), пластики, керамику и возможные технологические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процессы с ними;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называет и характеризует актуальные и перспективные технологии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для прогрессивного развития общества (в том числе в следующих отраслях: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робототехника, микроэлектроника, интернет вещей, беспилотные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летательные аппараты, технологии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геоинформатики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, виртуальная и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дополненная реальность и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др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объясняет причины, перспективы и последствия развития техники 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технологий на данном этапе технологического развития общества;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приводит произвольные примеры производственных технологий 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технологий в сфере услуг;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называет и характеризует актуальные и перспективные технологии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пищевой промышленности (индустрии питания);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характеризует автоматизацию производства на примере региона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проживания; профессии, обслуживающие автоматизированные производства;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приводит произвольные примеры автоматизации в деятельности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представителей различных профессий.</w:t>
      </w:r>
    </w:p>
    <w:p w:rsidR="002C2E53" w:rsidRPr="00CA5C69" w:rsidRDefault="00CA5C6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Проектн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ые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компетенц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(компетенц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проектного управления и гибкие компетенц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может охарактеризовать содержание понятий «проблема», «проект»,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«проблемное поле»;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анализировал опыт выявления круга потребителей, их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потребностей и ожиданий, формирования технического/технологического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решения, планирования, моделирования и конструирования на основе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самостоятельно проведенных исследований в рамках заданной проблемной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области или проблемы;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подготовки презентации полученного продукта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различным типам потребителей.</w:t>
      </w:r>
    </w:p>
    <w:p w:rsidR="00CA5C69" w:rsidRPr="00CA5C69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A5C69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9 класс. 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По завершении учебного года обучающийся:</w:t>
      </w:r>
    </w:p>
    <w:p w:rsidR="002C2E53" w:rsidRPr="00CA5C69" w:rsidRDefault="00CA5C6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Культура тру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да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(знани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я в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рамках предметной облас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ти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бытовые навык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и):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организует рабочее место в соответствии с требованиями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безопасности и правилами эксплуатации используемого оборудования и/или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технологии, соблюдает правила безопасности и охраны труда при работе с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оборудованием и/или технологией;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наблюдения (изучения) и/или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ознакомления с современными производствами в различных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технологических сферах и деятельностью занятых в них работников;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опыт поиска, структурирования и проверки достоверности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информации о перспективах развития современных производств в регионе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проживания;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анализирует свои возможности и предпочтения, связанные с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освоением определенного уровня образовательных программ и реализацией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 или иных видов деятельности, и планирует дальнейшую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образовательную траекторию;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публичных выступлений (как индивидуальных, так и в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составе группы) с целью демонстрации и защиты результатов проектной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2C2E53" w:rsidRPr="00CA5C69" w:rsidRDefault="00CA5C6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ре</w:t>
      </w:r>
      <w:r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дметные результат</w:t>
      </w:r>
      <w:r w:rsidR="002C2E53"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анализирует возможные технологические решения, определяет их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достоинства и недостатки в контексте заданной ситуации;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оценивает условия использования технологии, в том числе с позиций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экологической защищенности;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 зависимости от ситуации оптимизирует базовые технологии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затратность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—качество), проводит анализ альтернативных ресурсов,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соединяет в единый план несколько технологий без их видоизменения для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получения сложносоставного материального или информационного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продукта.</w:t>
      </w:r>
    </w:p>
    <w:p w:rsidR="002C2E53" w:rsidRPr="00CA5C69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</w:pPr>
      <w:r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П</w:t>
      </w:r>
      <w:r w:rsid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роектн</w:t>
      </w:r>
      <w:r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ые</w:t>
      </w:r>
      <w:r w:rsid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компетенц</w:t>
      </w:r>
      <w:r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 w:rsid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(компетенц</w:t>
      </w:r>
      <w:r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</w:t>
      </w:r>
      <w:r w:rsid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 xml:space="preserve"> проектного управления и гибкие компетенц</w:t>
      </w:r>
      <w:r w:rsidRPr="00CA5C69">
        <w:rPr>
          <w:rFonts w:ascii="Times New Roman" w:eastAsia="TimesNewRomanPSMT" w:hAnsi="Times New Roman" w:cs="Times New Roman"/>
          <w:b/>
          <w:iCs/>
          <w:sz w:val="24"/>
          <w:szCs w:val="24"/>
          <w:u w:val="single"/>
        </w:rPr>
        <w:t>ии: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выявляет и формулирует проблему, требующую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технологического решения;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получил и проанализировал опыт разработки и/или реализации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командного проекта по жизненному циклу на основании самостоятельно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выявленной проблемы;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использования цифровых инструментов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коммуникации и совместной работы (в том числе почтовых сервисов,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электронных календарей, облачных сервисов, средств совместного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редактирования файлов различных типов);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● имеет опыт использования инструментов проектного управления;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планирует продвижение продукта.</w:t>
      </w:r>
    </w:p>
    <w:p w:rsidR="00CA5C69" w:rsidRDefault="00CA5C69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Полнота итоговой оценки планируемых результатов обеспечивается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двумя процедурами: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1) формированием накопленной оценки, складывающейся из текущего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 промежуточного контроля;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2) демонстрацией интегрального результата изучения курса в ходе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выполнения итоговой работы. Это позволяет также оценить динамику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образовательных достижений обучающихся.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Оценка достижения планируемых результатов в рамках накопительной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системы может осуществляться по результатам выполнения заданий на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уроках, по результатам выполнения самостоятельных творческих работ 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домашних заданий. задания для итоговой оценки должны включать: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1) текст задания;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2) описание правильно выполненного задания;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3) критерии достижения планируемого результата на базовом и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повышенном уровне достижения.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Для промежуточного контроля могут быть использованы контрольные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измерительные материалы, разработанные для проведения НИКО по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технологии в 5-8 классах.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Следует обратить внимание на повышение требований к уровню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проектной деятельности учащихся (за основу могут быть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взяты критерии оценки проектных работ всероссийской олимпиады</w:t>
      </w:r>
      <w:r w:rsidR="00CA5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школьников в 2019-2020учебном году по технологии).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Итоговая работа осуществляется в конце изучения курса </w:t>
      </w:r>
      <w:r w:rsidRPr="007E301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</w:t>
      </w:r>
      <w:r w:rsidR="00CA5C6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ехнологи</w:t>
      </w:r>
      <w:r w:rsidRPr="007E301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lastRenderedPageBreak/>
        <w:t>выпускниками основной школы и может проводится в форме защиты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индивидуального проекта.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стандарт общего образования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предполагает комплексный подход к оценке результатов образования (оценка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личностных,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и предметных результатов основного общего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образования). Необходимо учитывать, что оценка успешности освоения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содержания всех учебных предметов проводится на основе системно-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подхода (то есть проверяется способность обучающихся к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выполнению учебно-практических и учебно-познавательных задач).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Необходимо реализовывать уровневый подход к определению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результатов, инструментария и представлению данных об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итогах обучения, определять тенденции развития системы образования.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7620B" w:rsidRDefault="00C7620B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3. Обз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действующ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>их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учебно-методических комплекто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>в,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обеспечивающих преподавани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е </w:t>
      </w:r>
    </w:p>
    <w:p w:rsidR="002C2E53" w:rsidRPr="007E3015" w:rsidRDefault="00C7620B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учебного п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>ре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дмета «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>Те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хнолог</w:t>
      </w:r>
      <w:r w:rsidR="002C2E53" w:rsidRPr="007E3015">
        <w:rPr>
          <w:rFonts w:ascii="Times New Roman" w:eastAsia="TimesNewRomanPSMT" w:hAnsi="Times New Roman" w:cs="Times New Roman"/>
          <w:b/>
          <w:bCs/>
          <w:sz w:val="24"/>
          <w:szCs w:val="24"/>
        </w:rPr>
        <w:t>ия »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 соответствии со статьей 8, части 1, пункта 10 Федерального закона от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29 декабря 2012 года № 273-ФЗ «Об образовании в Российской Федерации»,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 полномочию органов государственной власти субъектов Российской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Федерации в сфере образования относится организация обеспечения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муниципальных образовательных организаций и образовательных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организаций субъектов Российской Федерации учебниками в соответствии с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федеральным перечнем учебников, рекомендованных к использованию при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программ начального общего, основного общего, среднего общего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образования организациями, осуществляющими образовательную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деятельность, и учебными пособиями, допущенными к использованию при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реализации указанных образовательных программ.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При этом выбор учебников и учебных пособий относится к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компетенции образовательного учреждения в соответствии с Федеральным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законом «Об образовании в Российской Федерации»: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статья 18 ФЗ «Об образовании в Ро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>ссийской Федерации» №273-ФЗ: «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Организации, осуществляющи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е образовательную деятельности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для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использования при реализации указанных образовательных программ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выбирают: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1) учебники из числа входящих в 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>федеральный перечень учебников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2) учебные пособия, выпущенные организациями, входящими в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перечень организаций, осущес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>твляющих выпуск учебных пособий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»;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статья 35 ФЗ «Об образовании в Ро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>ссийской Федерации» №273-ФЗ: «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Обеспечение 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>учебниками и учебными пособиями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за счет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бюджетных ассигнований федерального бюджета, бюджетов субъектов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Российской Федерации и местных бюджетов».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 связи со значительными изменениями в Федеральном перечне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учебников, выбор учебников осуществляется с учетом информации об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исключении и включении учебников в Федеральный перечень учебников,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утвержденный приказом Министерства просвещения РФ от 28.12.2018 № 345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«О федеральном перечне учебников, рекомендуемых к использованию при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программ начального общего, основного общего, среднего общего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образования» (с изменениями и дополнениями: Приказ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Минпросвещения</w:t>
      </w:r>
      <w:proofErr w:type="spellEnd"/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России №632 от 22.11.2019 г., Приказ </w:t>
      </w: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Минпросвещения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России от 18.05.2020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№249).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С целью сохранения преемственности в обучении школьников, при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организации работы по выбору учебников, необходимо тщательно провести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анализ взаимозаменяемости учебно-методических линий для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предотвращения возможных проблем при реализации стандарта, продумать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возможность по бесконфликтному замещению исключенных предметных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линий альтернативными учебниками.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П</w:t>
      </w:r>
      <w:proofErr w:type="gramEnd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ри</w:t>
      </w:r>
      <w:proofErr w:type="spellEnd"/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этом необходимо учитывать ч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то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предмет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на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>я лин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ия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рассчитан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а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с5-г о по 9 классы, перех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од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с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>дного учебника на друго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й в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этот перио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д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е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д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оп</w:t>
      </w:r>
      <w:r w:rsidR="00C7620B">
        <w:rPr>
          <w:rFonts w:ascii="Times New Roman" w:eastAsia="TimesNewRomanPSMT" w:hAnsi="Times New Roman" w:cs="Times New Roman"/>
          <w:i/>
          <w:iCs/>
          <w:sz w:val="24"/>
          <w:szCs w:val="24"/>
        </w:rPr>
        <w:t>усти</w:t>
      </w:r>
      <w:r w:rsidRPr="007E3015">
        <w:rPr>
          <w:rFonts w:ascii="Times New Roman" w:eastAsia="TimesNewRomanPSMT" w:hAnsi="Times New Roman" w:cs="Times New Roman"/>
          <w:i/>
          <w:iCs/>
          <w:sz w:val="24"/>
          <w:szCs w:val="24"/>
        </w:rPr>
        <w:t>м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 5 классе в 2020-2021 учебном году в соответствии с федеральным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перечнем учебников при организации образовательной деятельности по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техно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>логии могут быть использованы:</w:t>
      </w: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C2E53" w:rsidRPr="007E3015" w:rsidRDefault="002C2E5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023473" w:rsidRPr="007E3015" w:rsidTr="00023473"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№ приказа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Министерства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просвещения РФ</w:t>
            </w:r>
          </w:p>
        </w:tc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23473" w:rsidRPr="007E3015" w:rsidTr="00023473"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№345 от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1.2.7.1.1.4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Казакевич В.М., Пичугина Г.В.,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Семенова Г.Ю. и др. под ред.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Казакевича В.М., Технология.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(5, 6, 7, 8-9 классы)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АО «Издательство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23473" w:rsidRPr="007E3015" w:rsidTr="00023473"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№632 от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1.2.7.1.2.3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1.2.7.1.2.4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Е.С., Кожина О.А.,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Ю.Л. и др.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(5, 6, 7, 8-9 классы)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023473" w:rsidRPr="007E3015" w:rsidTr="00023473"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№632 от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1.2.7.1.2.3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1.2.7.1.2.4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Тищенко А.Т., Синица Н.В.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(5, 6, 7, 8-9 классы)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ООО «Издательский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 6 классе в 2020–2021 учебном году</w:t>
      </w:r>
    </w:p>
    <w:p w:rsidR="002C2E5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- в соответствии с федеральным перечнем учебников от 28.12.2018 г.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при организации образовательной деятельности по технологии могут быть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использованы: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023473" w:rsidRPr="007E3015" w:rsidTr="00023473"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 приказа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Министерства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просвещения РФ</w:t>
            </w:r>
          </w:p>
        </w:tc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23473" w:rsidRPr="007E3015" w:rsidTr="00023473"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№345 от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2605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1.2.7.1.1.2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1.2.7.1.1.4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Казакевич В.М., Пичугина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Г.В., Семенова Г.Ю. и др. под ред.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Казакевича В.М., Технология.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(5, 6, 7, 8-9 классы)</w:t>
            </w:r>
          </w:p>
        </w:tc>
        <w:tc>
          <w:tcPr>
            <w:tcW w:w="2606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АО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«Издательство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E3015">
        <w:rPr>
          <w:rFonts w:ascii="Times New Roman" w:eastAsia="TimesNewRomanPSMT" w:hAnsi="Times New Roman" w:cs="Times New Roman"/>
          <w:sz w:val="24"/>
          <w:szCs w:val="24"/>
        </w:rPr>
        <w:t>всоответствии</w:t>
      </w:r>
      <w:proofErr w:type="spellEnd"/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 с федеральным перечнем учебников от 31.03.2014 г.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при организации образовательной деятельности по технологии могут быть</w:t>
      </w:r>
      <w:r w:rsidR="00C762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использованы:</w:t>
      </w:r>
    </w:p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 xml:space="preserve">1.2.6.1.2.2 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Кожина О. А.,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С.Э.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Технология. Обслуживающий труд 6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ООО ДРОФА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учебник»)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1.2.6.1.4.2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Сасова И.А., Павлова М. Б., Гуревич М.И. / Под ред.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И.А.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учебник»)</w:t>
            </w:r>
          </w:p>
        </w:tc>
      </w:tr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1.2.6.1.4.3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СасоваИ.А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Гуревич М.И., Павлова М.Б. / Под ред.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И.А.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Индустриальные технологии. 6 класс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учебник»)</w:t>
            </w:r>
          </w:p>
        </w:tc>
      </w:tr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Синица Н. В.,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П.С, Симоненко В.Д., Яковенко О.В.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6 класс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Издательский центр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учебник»)</w:t>
            </w:r>
          </w:p>
        </w:tc>
      </w:tr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1.2.6.1.6.3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Синица Н.В., Симоненко В.Д.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учебник»)</w:t>
            </w:r>
          </w:p>
        </w:tc>
      </w:tr>
      <w:tr w:rsidR="00023473" w:rsidRPr="007E3015" w:rsidTr="00023473"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Тищенко А.Т., Симоненко В.Д.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Индустриальные технологии. 6 класс</w:t>
            </w:r>
          </w:p>
        </w:tc>
        <w:tc>
          <w:tcPr>
            <w:tcW w:w="3474" w:type="dxa"/>
          </w:tcPr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</w:t>
            </w: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учебник»)</w:t>
            </w:r>
          </w:p>
        </w:tc>
      </w:tr>
    </w:tbl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>в 7-8 классах в 2020–2021 учебном году</w:t>
      </w:r>
    </w:p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015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федеральным перечнем учебников от 31.03.2014 г. </w:t>
      </w:r>
      <w:r w:rsidR="00AB2AB7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ри</w:t>
      </w:r>
      <w:r w:rsidR="00AB2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организации образовательной деятельности по технологии в 7-8 классах</w:t>
      </w:r>
      <w:r w:rsidR="00AB2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E3015">
        <w:rPr>
          <w:rFonts w:ascii="Times New Roman" w:eastAsia="TimesNewRomanPSMT" w:hAnsi="Times New Roman" w:cs="Times New Roman"/>
          <w:sz w:val="24"/>
          <w:szCs w:val="24"/>
        </w:rPr>
        <w:t>продолжают работать по использованным ранее линейкам учебников:</w:t>
      </w:r>
    </w:p>
    <w:p w:rsidR="00023473" w:rsidRPr="007E3015" w:rsidRDefault="0002347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023473" w:rsidRPr="007E3015" w:rsidTr="007E3015">
        <w:trPr>
          <w:trHeight w:val="1176"/>
        </w:trPr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 xml:space="preserve">1.2.6.1.1.4 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23473" w:rsidRPr="007E3015" w:rsidRDefault="00023473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редакцией Казакевича</w:t>
            </w:r>
          </w:p>
          <w:p w:rsidR="00023473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В.М., Молевой Г.А.</w:t>
            </w: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023473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2085" w:type="dxa"/>
          </w:tcPr>
          <w:p w:rsidR="00023473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ООО ДРОФА</w:t>
            </w:r>
          </w:p>
          <w:p w:rsidR="00023473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7E3015" w:rsidRPr="007E3015" w:rsidTr="007E3015">
        <w:trPr>
          <w:trHeight w:val="930"/>
        </w:trPr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 xml:space="preserve">1.2.6.1.2.3 </w:t>
            </w: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Кожина О.А., Кулакова Е.Н.,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Обслуживающий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ООО ДРОФА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7E3015" w:rsidRPr="007E3015" w:rsidTr="007E3015">
        <w:trPr>
          <w:trHeight w:val="894"/>
        </w:trPr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 xml:space="preserve">1.2.6.1.2.4 </w:t>
            </w:r>
          </w:p>
          <w:p w:rsid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Кожина О. А, Кулакова Е.Н.,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Обслуживающий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ООО ДРОФА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7E3015" w:rsidRPr="007E3015" w:rsidTr="007E3015">
        <w:trPr>
          <w:trHeight w:val="1687"/>
        </w:trPr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 xml:space="preserve">1.2.6.1.4.4 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СасоваИ.А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., Павлова М.Б.,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А.Ю., Гуревич М.И.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ведения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дома. 7 класс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E3015" w:rsidRPr="007E3015" w:rsidTr="007E3015">
        <w:trPr>
          <w:trHeight w:val="1414"/>
        </w:trPr>
        <w:tc>
          <w:tcPr>
            <w:tcW w:w="2084" w:type="dxa"/>
          </w:tcPr>
          <w:p w:rsid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1.2.6.1.4.5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СасоваИ.А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., Гуревич М.И.,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Павлова М.Б. / Под ред.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84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Индустриальные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технологии. 7 класс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7E3015" w:rsidRPr="007E3015" w:rsidTr="007E3015">
        <w:trPr>
          <w:trHeight w:val="1452"/>
        </w:trPr>
        <w:tc>
          <w:tcPr>
            <w:tcW w:w="2084" w:type="dxa"/>
          </w:tcPr>
          <w:p w:rsidR="007E3015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1.2.6.1.4.6</w:t>
            </w:r>
          </w:p>
        </w:tc>
        <w:tc>
          <w:tcPr>
            <w:tcW w:w="2084" w:type="dxa"/>
          </w:tcPr>
          <w:p w:rsidR="00A25912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Сасова И, А., Леонтьев А.В.,</w:t>
            </w:r>
          </w:p>
          <w:p w:rsidR="00A25912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Капустин B.C. / Под ред.</w:t>
            </w:r>
          </w:p>
          <w:p w:rsidR="007E3015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84" w:type="dxa"/>
          </w:tcPr>
          <w:p w:rsidR="007E3015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2085" w:type="dxa"/>
          </w:tcPr>
          <w:p w:rsid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A25912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A25912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</w:t>
            </w:r>
          </w:p>
          <w:p w:rsidR="007E3015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7E3015" w:rsidRPr="007E3015" w:rsidTr="007E3015">
        <w:trPr>
          <w:trHeight w:val="1452"/>
        </w:trPr>
        <w:tc>
          <w:tcPr>
            <w:tcW w:w="2084" w:type="dxa"/>
          </w:tcPr>
          <w:p w:rsidR="007E3015" w:rsidRPr="007E3015" w:rsidRDefault="00A25912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Самородский</w:t>
            </w:r>
            <w:proofErr w:type="spellEnd"/>
          </w:p>
          <w:p w:rsidR="007E3015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П.С, Симоненко В.Д., Яковенко О.В.</w:t>
            </w:r>
          </w:p>
        </w:tc>
        <w:tc>
          <w:tcPr>
            <w:tcW w:w="2084" w:type="dxa"/>
          </w:tcPr>
          <w:p w:rsidR="007E3015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7 класс</w:t>
            </w:r>
          </w:p>
        </w:tc>
        <w:tc>
          <w:tcPr>
            <w:tcW w:w="2085" w:type="dxa"/>
          </w:tcPr>
          <w:p w:rsid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  <w:p w:rsidR="007E3015" w:rsidRPr="007E3015" w:rsidRDefault="007E3015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B2AB7" w:rsidRPr="007E3015" w:rsidTr="007E3015">
        <w:trPr>
          <w:trHeight w:val="1452"/>
        </w:trPr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1.2.6.1.5.4 </w:t>
            </w: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Матяш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А.А.,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 В.Д., Гончаров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Б.А., Елисеева Е.В.,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Богатырёв</w:t>
            </w:r>
            <w:proofErr w:type="spellEnd"/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А.Н.,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Очинин</w:t>
            </w:r>
            <w:proofErr w:type="spellEnd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8 класс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</w:t>
            </w: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AB2AB7" w:rsidRPr="007E3015" w:rsidTr="00AB2AB7">
        <w:trPr>
          <w:trHeight w:hRule="exact" w:val="1428"/>
        </w:trPr>
        <w:tc>
          <w:tcPr>
            <w:tcW w:w="2084" w:type="dxa"/>
          </w:tcPr>
          <w:p w:rsidR="00AB2AB7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Синица Н.В.,</w:t>
            </w:r>
          </w:p>
          <w:p w:rsidR="00AB2AB7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 В.Д</w:t>
            </w:r>
          </w:p>
          <w:p w:rsidR="00AB2AB7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ведения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дома. 7 класс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B2AB7" w:rsidRPr="007E3015" w:rsidTr="00AB2AB7">
        <w:trPr>
          <w:trHeight w:hRule="exact" w:val="1843"/>
        </w:trPr>
        <w:tc>
          <w:tcPr>
            <w:tcW w:w="2084" w:type="dxa"/>
          </w:tcPr>
          <w:p w:rsidR="00AB2AB7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Тищенко А.Т.,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Симоненко В.Д.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Индустриальные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технологии. 7 класс</w:t>
            </w: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  <w:tr w:rsidR="00AB2AB7" w:rsidRPr="007E3015" w:rsidTr="00AB2AB7">
        <w:trPr>
          <w:trHeight w:hRule="exact" w:val="1415"/>
        </w:trPr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А.А., Гончаров Б.А.,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О.П., Елисеева Е.В., </w:t>
            </w:r>
            <w:proofErr w:type="spellStart"/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Богатырёв</w:t>
            </w:r>
            <w:proofErr w:type="spellEnd"/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А.Н.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Издательский центр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ВЕНТАНА-ГРАФ</w:t>
            </w:r>
          </w:p>
          <w:p w:rsidR="00AB2AB7" w:rsidRPr="007E3015" w:rsidRDefault="00AB2AB7" w:rsidP="005266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E3015">
              <w:rPr>
                <w:rFonts w:ascii="Times New Roman" w:eastAsia="TimesNewRomanPSMT" w:hAnsi="Times New Roman" w:cs="Times New Roman"/>
                <w:sz w:val="24"/>
                <w:szCs w:val="24"/>
              </w:rPr>
              <w:t>(«Российский учебник»)</w:t>
            </w:r>
          </w:p>
        </w:tc>
      </w:tr>
    </w:tbl>
    <w:p w:rsidR="00AB2AB7" w:rsidRDefault="00AB2AB7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AB2AB7" w:rsidRDefault="00AB2AB7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AB2AB7" w:rsidRDefault="00AB2AB7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издания учебников со знаком «ФГОС» внесены следующие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дополнения по сравнению с предыдущими изданиями: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элементы содержания образования в соответствии с программой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учебного предмета «Технология» и с требованиями федерального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среднего общего образования;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примерный перечень тем проектов;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ссылки на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Подробная информация об учебниках представлена на официальных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сайтах издателя 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>(издательств)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перечень рекомендованных учебников включаются учебники,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 составляют предметную линию, в перечень допущенных–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единичные учебники, которые пока не входят в завершенную линию. Закон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устанавливает равные условия использования допущенных 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рекомендованных учебников. Раньше учебник получал гриф «Допущено»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или «Рекомендовано» на пять лет. Теперь учебник включается в перечни на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весь период действия государственного стандарта общего образования, на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соответствие которому прошел экспертизу. Все это время он может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использоваться образовательным учреждением без ограничения.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Учебники по технологии, представленные в Федеральном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перечне учебников (ФПУ) от 22.11.2019 г., обеспечиваются авторскими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рабочими программами: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Технология. 5—9 классы: рабочая программа / Е. С.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Глозман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, Е.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Н.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Кудакова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— М. : Дрофа, 2019. — 132 с. — (Российский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«К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орпорация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«Российский учебник» - http://rosuchebnik.ru).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 Технология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рабочая программа : 5—9 классы / А. Т. Тищенко,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Н. В. Синица. — М. :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Вентана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-Граф, 2017. — 158 с. (Российский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«К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орпорация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«Российский учебник» -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ttp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://rosuchebnik.ru).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Учебники по технологии, представленные в Федеральном перечне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учебников (ФПУ) от 28.12.2018 г., обеспечиваются авторской рабочей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программой: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Технология. Рабочие программы. Предметная линия учебников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В.М. Казакевича и др. - 5-9 классы: учеб. пособие для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общеобразовательных организаций / В.М. Казакевич, Г.В. Пичугина, Г.Ю.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Семенова. - М.: Просвещение, 2018 –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«Просвещение» - http://www.prosv.ru).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Учебники по технологии, представленные в Федеральном перечне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учебников (ФПУ) от 31.03.2014 г., обеспечиваются следующими авторскими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рабочими программами: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Технология: программа: 5-8 классы/ А.Т. Тищенко, Н.В. Синица. – М.: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>Вентана</w:t>
      </w:r>
      <w:proofErr w:type="spellEnd"/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-Граф, 2014. -144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Технология: программа: 5-8 классы/ И.А. Сасова – М.: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Вентана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-Граф,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2013. -168 с.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Технология: программа: 5-8 (9) классы/ Н.В. Синица, П.С.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М.: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Вентана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-Граф, 2013. -112 с.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Технология. Обслуживающий труд. 5-8 классы. Рабочая программа 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линии УМК под редакцией О. А. Кожиной (Рабочие программы.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Технология. 5-8 классы: учебно-методическое пособие / сост. Е.Ю.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Зеленецкая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– М.: Дрофа, 2012. – 150 с.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Технология. Технический труд. 5-8 классы. Рабочая программа к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линии УМК под редакцией В.М. Казакевича и Г.А. Молевой (Рабочие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программы. Технология. 5-8 классы: учебно-методическое пособие / сост.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Е.Ю.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Зеленецкая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– М.: Дрофа, 2012. – 150 с.)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Следует отметить, что авторские программы к учебникам ФПУ от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31.03.2014 г. не в полной мере соответствуют ПООП ООО (в части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содержания образования и планируемых результатов освоения предмета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«Технология»).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обеспечения интереса обучающихся к направлению, связанному с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изучением черчения и графики, возможно введение предмета/курса в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вариативную часть учебного плана с использованием УМК по черчению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Ботвинникова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А.Д.: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№ Учебники Издательство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 Ботвинников А.Д., Виноградов В.Н.,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Вышнепольский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И.С. Черчение. 9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кл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Учебник.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ООО «Дрофа»,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ООО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«Издательство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Астрель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(«Российский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учебник»)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В.И. Черчение. 9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кл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Рабочая тетрадь.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 Виноградов В.Н.,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И.С. Черчение. 9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кл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Методическое пособие.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 В. Н. Виноградов, В. И.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Черчение.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Рабочая программа (ссылка для скачивания: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https://rosuchebnik.ru/material/cherchenie-9-klassrabochayaprogramma/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Цифровые образовательные ресурсы</w:t>
      </w:r>
      <w:r w:rsidR="004B5BB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 преподавании предметной области «Технология»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Предметная область «Технология» является организующим ядром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вхождения в мир технологий, в том числе: материальных, информационных,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коммуникационных, когнитивных и социальных. В рамках освоения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предметной области «Технология» происходит приобретение базовых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навыков работы с современным технологичным оборудованием, освоение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современных технологий, знакомство с миром профессий, самоопределение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 ориентация обучающихся на деятельность в различных социальных сферах,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обеспечивается преемственность перехода обучающихся от общего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к среднему профессиональному, высшему образованию.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рамках предметной области «Технология» происходит изучение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разнообразных технологий, в том числе: материальных, информационных,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коммуникационных, когнитивных и социальных. Для инновационной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экономики одинаково важны как высокий уровень владения современными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технологиями, так и способность осваивать новые и разрабатывать не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существующие еще сегодня технологии. Эффективный образовательный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 в настоящее время невозможен без использования информационных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ресурсов, доступ к которым становится необходимым условием,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обеспечивающим формирования познавательной мотивации. Использование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цифровых образовательных ресурсов повышает заинтересованность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предметом, способствует лучшему усвоению изучаемого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материала, сокращает потери времени при проведении занятий 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самостоятельной работе. Учить и учиться с интересом и максимальной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эффективностью в современной школе уже сегодня можно с помощью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Информационно-коммуникационных технологий (далее - ИКТ) 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электронных образовательных ресурсов нового поколения. Использование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компьютерных технологий в процессе обучения влияет на рост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профессиональной компетентности учителя, это способствует значительному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повышению качества образования. Использование цифровых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образовательных ресурсов позволяет осуществить задуманное, сделать урок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современным. Интерактивные элементы обучающих программ позволяют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уйти от пассивного усвоения материала, так как обучающиеся получают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самостоятельно моделировать явления и процессы,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воспринимать информацию активно. Информационно-коммуникационные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технологии позволяют учителю использовать предметные коллекции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(иллюстрации, фотографии, карты, видео-экскурсии, 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видео-фрагменты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аудио-фрагменты), динамические таблицы и схемы, интерактивные модели,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проектируя их на большой экран.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Современный учебный процесс, протекающий в условиях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информатизации и массовой коммуникации всех сфер общественной жизни,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требует существенного расширения арсенала средств обучения, связанных, в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частности, с использованием цифровых образовательных ресурсов, под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которыми мы понимаем специальным образом сформированные блоки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разнообразных информационных ресурсов, предназначенных для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использования в образовательном процессе.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ЦОР безусловно являются проверенным и отличным ресурсом для всех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участников образовательного процесса. Создание собственной базы ЦОР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существенно упрощает учебный процесс для учителя и обучающегося, кроме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того, делает его более ярким и насыщенным.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Гиперссылка на ресурс,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обеспечивающий доступ к ЭОР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Краткое описание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http://fcior.edu.ru Федеральный центр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информационнообразовательных</w:t>
      </w:r>
      <w:proofErr w:type="spellEnd"/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ресурсов.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Подборка учебных модулей по предметам.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ЦОР в данной коллекциях представлены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основными типами (как и для других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предметов): информационный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(направленный на формирование новых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знаний); -практический (направленный на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закрепление знаний и отработку умений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применять полученные знания в различных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ситуациях); - контрольный (направленные на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проверку знаний)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http://school-collection.edu.ru/ В Единой коллекции цифровых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образовательных ресурсов имеется несколько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рубрик («Наборы цифровых ресурсов к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учебникам», «Инновационные учебные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материалы», «Коллекции», «Инструменты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учебной деятельности»). Методические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материалы, тематические коллекции,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программные средства для поддержки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учебной деятельности и организации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учебного процесса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http://znakka4estva.ru/ Образовательный портал «Знак качества».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Презентации по предметам, документы,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видеолекции</w:t>
      </w:r>
      <w:proofErr w:type="spellEnd"/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https://megabook.ru/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Мультимедийный российский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онлайнресурс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Мегаэнциклопедия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Кирилла и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Мефодия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https://rosuchebnik.ru / Рабочие программы, тематическое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http://www.prosv.ru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планирование, тесты,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вебинары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технологи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http://metodist.lbz.ru/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Сайт БИНОМ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http://www.school.edu.ru/default.asp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Российский общеобразовательный</w:t>
      </w:r>
    </w:p>
    <w:p w:rsidR="00D03B1E" w:rsidRPr="00D03B1E" w:rsidRDefault="004B5BB3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03B1E"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http://xn--80aikaaqfdpng.xn--p1ai/</w:t>
      </w:r>
      <w:proofErr w:type="spellStart"/>
      <w:r w:rsidR="00D03B1E"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splash</w:t>
      </w:r>
      <w:proofErr w:type="spellEnd"/>
      <w:r w:rsidR="00D03B1E"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Мир олимпиад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Современное обучение сегодня трудно представить без технологии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мультимедиа. Большую роль в этом может и должно сыграть активное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применение ИКТ в учебном процессе, поскольку, как показывает практика -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ИКТ способствует повышению качества знаний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обучающихся, уровню воспитанности, общему и специальному развитию</w:t>
      </w:r>
      <w:r w:rsidR="004B5BB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детей. Имеется опыт применения следующих видов ИКТ на уроках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работа в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Word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: тексты документально-методических комплексов,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контрольные работы, дидактический раздаточный материал и т.д.;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- работа с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Google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формами: создание тестов, совместный поиск 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хранение информации;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работа с информационным ресурсом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OnLine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Test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Pad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-https://onlinetestpad.com/ru - конструктор тестов, опросов, кроссвордов,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логических игр и комплексных заданий. Применение данных форм работы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позволяет стимулировать и развивать познавательный интерес обучающихся,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формировать у них навыки работы с информацией.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презентация как форма преподавания позволяет сделать процесс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 более наглядным и привлекательным. Эта форма ЦОР является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наиболее распространенной. Также самостоятельное конструирование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презентаций является одним из видов самостоятельной работы обучающихся.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Различные компьютерные программы также помогают решать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инженерно-технологические задачи, развивать пространственное мышление,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логику.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SweetHome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3D. можно использовать при изучении темы «Интерьер дома»,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SketchUp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можно строить виртуальные объекты: от простых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геометрических тел и чертежей до сложных 3 D-моделей.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Данную программу можно использовать при изучении тем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 черчению, «Интерьер дома», «Творческий проект»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Компас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-3D используется при построении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чертежей конструкций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изделий, при изучении тем по черчению. Данную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программу учителя могут использовать на уроках по теме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«Графика», а также при построении чертежей для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изготовления деталей из древесины, металла. Её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на уроках технологии позволяет научиться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правильно выполнять чертежи конструкций. Ссылка на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 обучению работе в программе Компас -3D -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http://www.kompasvideo.rU/lessons/604/index.php#4.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Redcafe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('http://redcafestore.com/)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это профессиональный софт для построения 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моделирования выкроек одежды. Программа уникальна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своей простотой и возможностями (САПР одежды).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Автоматизация построения чертежа выкройки изделия,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позволяет не только качественно, в соответствии с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размерами построить выкройку швейного изделия, но 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ускорить разработку новых моделей одежды. 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Видеоуроки</w:t>
      </w:r>
      <w:proofErr w:type="spellEnd"/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работе с программой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Redcafe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http://redcafestore.com/tutorials.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Использование современных образовательных технологий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Основой преподавания предметной области «Технология» продолжает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оставаться заявленный ФГОС системно-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подход. Основная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активность на уроке должна принадлежать ученику. Большую часть урока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учителю следует организовать как систему заданий, посредством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выполнения которых учащийся овладевает необходимыми знаниями.</w:t>
      </w:r>
    </w:p>
    <w:p w:rsidR="00D03B1E" w:rsidRPr="00342A49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httDs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://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www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1</w:t>
      </w:r>
    </w:p>
    <w:p w:rsidR="00D03B1E" w:rsidRPr="00342A49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urok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ru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categories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/15?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цаее</w:t>
      </w:r>
      <w:proofErr w:type="spellEnd"/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=1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познакомиться с презентациями и другими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мультимедийными ресурсами по Технологии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https://edu.gov.ru/press/2214/minis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terstvo-prosvescheniyarekomenduet</w:t>
      </w:r>
      <w:proofErr w:type="spellEnd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shkolampolzovatsya</w:t>
      </w:r>
      <w:proofErr w:type="spellEnd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onlayn-resursamidlya</w:t>
      </w:r>
      <w:proofErr w:type="spellEnd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obespecheniyadistancionnogo</w:t>
      </w:r>
      <w:proofErr w:type="spellEnd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obucheniya</w:t>
      </w:r>
      <w:proofErr w:type="spellEnd"/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 технологии есть материалы только на РЭШ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 МЭШ.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 предмету «Технология» лучше использовать РЭШ,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там много уроков с 1 по 8 класс, где предусмотрено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применение современных технологий обучения.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Следует учитывать, что под заголовком «Технология»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размещены уроки с 5 по 6 классы, уже с учетом новой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(единой по содержанию) программы обучения. Уроки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7-8 классов размещены отдельно под заголовками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«Технология» (девочки) / (мальчики). Там есть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похожие темы, но иногда уроки выстроены в разном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формате.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https://Droshkolu.rU/lib/list/s 17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httDs://www.uchoortal.ru/load/107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Презентации по Технологии. Презентации к урокам,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интерактивная проверка знаний, интерактивные игры.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Примеры проектов.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https://xn--h1adlhdnlo2c.xn–p1ai/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 проекту «Урок цифры»: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https://kruzhok.org/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 проекту «Кружковое движение НТИ»</w:t>
      </w:r>
    </w:p>
    <w:p w:rsidR="00D03B1E" w:rsidRPr="00F4608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данном случае здесь предлагается ознакомиться с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современными технологиями, в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т.ч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в </w:t>
      </w:r>
      <w:proofErr w:type="spellStart"/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цифровом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формате</w:t>
      </w:r>
    </w:p>
    <w:p w:rsidR="00D03B1E" w:rsidRPr="00342A49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httDs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://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www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 1</w:t>
      </w:r>
    </w:p>
    <w:p w:rsidR="00D03B1E" w:rsidRPr="00342A49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urok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ru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categories</w:t>
      </w:r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/15?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цаее</w:t>
      </w:r>
      <w:proofErr w:type="spellEnd"/>
      <w:r w:rsidRPr="00342A49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=1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Презентации по Технологии. Презентации к урокам,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интерактивная проверка знаний, интерактивные игры.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Примеры проектов.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https://Droshkolu.rU/lib/list/s 17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httDs://</w:t>
      </w: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www.uchoortal.ru/load/107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Методические разработки по Технологии.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Мультимедийные презентации, игры, контроль знаний,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олимпиадные httDs://videouroki.net/razrabotki/te задания, поурочные разработки.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hnologiva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Dresentacii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-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httDs://easyen.ru/load/tekhnologiia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Технология в начальной школе. Презентации к урокам,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интерактивная проверка знаний, интерактивные тесты,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таблицы.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httns://kor&gt;ilkaurokov.ru/tehnologi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va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Презентации к урокам Технологии, интерактивная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проверка знаний, интерактивные тесты, таблицы.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httDs://koDilkaurokov.ru/tehnologi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yam</w:t>
      </w:r>
      <w:proofErr w:type="spellEnd"/>
    </w:p>
    <w:p w:rsidR="00D03B1E" w:rsidRPr="00F4608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httDs://koDilkaurokov.ru/tehnologi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vad</w:t>
      </w:r>
      <w:proofErr w:type="spellEnd"/>
    </w:p>
    <w:p w:rsidR="00D03B1E" w:rsidRPr="00F4608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httDs://agartu.com/index.DhD?new</w:t>
      </w:r>
      <w:r w:rsidR="00F4608E" w:rsidRPr="00F4608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608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sid</w:t>
      </w:r>
      <w:proofErr w:type="spellEnd"/>
      <w:r w:rsidRPr="00F4608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=:250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ИКТ на уроках технологии.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Рекомендации по реализации дистанционного формата обучения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Модель № 1. Использование онлайн-технологий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наличии необходимых условий (интернет, компьютер, ноутбук, планшет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или смартфон)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Материально-техническая база дистанционного обучения (далее ДО):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стабильный интернет; компьютер (ноутбук, планшет или смартфон),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наушники, динамики, микрофон, веб-камера и т.п.; программное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Механизмы реализации и ресурсы дистанционного обучения: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Данная модель предусматривает следующие механизмы реализации: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онлайн занятия с использованием сервисов видеоконференций (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zoom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trueconf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т.п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самостоятельная работа обучающихся по предложенным учителем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материалам (ссылки на образовательные ресурсы, сайты педагогов,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интерактивные задания и т. п.)</w:t>
      </w:r>
    </w:p>
    <w:p w:rsidR="00F4608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организации дистанционного обучения согласно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Модели 1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допускается сочетание основных видов технологий. Занятия, в рамках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которых осуществляется повторение изученного материала, могут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проводиться в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оффлайн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-формате, например, с использованием печатных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учебных пособий или электронных учебных материалов, инструкций,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подготовленных учителем.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 этапе подготовки к онлайн-занятию учителем определяется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необходимый перечень ресурсов для использования, а также для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демонстрации учащимся. К примеру, презентация, изображения, аудиофайлы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прослушивания и т. п.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Расписание онлайн-занятий составляется заблаговременно с учетом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всех СанПиН для дистанционного формата обучения.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Модель № 2. Организация обучения с использованием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оффлайн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-технологий при наличии необходимых условий (интернет/не всегда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стабильный, компьютер, ноутбук, планшет или смартфон)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>Материально-техническая база дистанционного обучения (далее ДО):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не всегда стабильный интернет; компьютер (ноутбук, планшет или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смартфон), наушники, динамики, микрофон, веб-камера и т.п.; программное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Механизмы реализации и ресурсы дистанционного обучения: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Данная модель предусматривает следующие механизмы реализации: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занятия на каналах телевидения;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оффлайн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-занятия с использованием образовательных платформ;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самостоятельная работа обучающихся по предложенным учителем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материалам.</w:t>
      </w:r>
    </w:p>
    <w:p w:rsidR="00F4608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Занятия, согласно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Модели 2, могут проводиться в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оффлайн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-формате,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например, с использованием печатных учебных пособий или электронных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учебных материалов, инструкций, подготовленных учителем, просмотром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учебного материала и видео-уроков и различных интерактивных заданий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(кроссвордов, текстовых заданий, тестов и т. п.) на образовательных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порталах.</w:t>
      </w:r>
    </w:p>
    <w:p w:rsidR="00D03B1E" w:rsidRPr="00D03B1E" w:rsidRDefault="00F4608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этапе подготовки к </w:t>
      </w:r>
      <w:proofErr w:type="spellStart"/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оффлайн</w:t>
      </w:r>
      <w:proofErr w:type="spellEnd"/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-занятие учителем определяется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необходимый перечень ресурсов для использования на занятии, а также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демонстрации учащимся, к примеру, презентация, тест, изображения, мастер-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классы в видео формате.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Самостоятельная работа обучающихся может включать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организационные формы (элементы) дистанционного обучения: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просмотр видео-лекций (не более 10 мин.) учителей или на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образовательных платформах;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интерактивные задания;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изучение печатных и других учебных и методических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организации дистанционного обучения необходимо строго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следовать гигиеническим требованиям СанПиН к образовательной нагрузке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Модель № 3. Организация обучения при отсутствии интернета 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компьютера (ноутбука, планшета или смартфона)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Механизмы реализации модели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: обучение через федеральное и краевое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телевидение, телефонную связь (мобильную или стационарную),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самостоятельную работу обучающихся.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Варианты организации обучения:</w:t>
      </w:r>
    </w:p>
    <w:p w:rsidR="00D03B1E" w:rsidRPr="00D03B1E" w:rsidRDefault="00F4608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обучение </w:t>
      </w:r>
      <w:r w:rsidR="00D03B1E"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основе кейс-технологии;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просмотр информационных материалов на федеральном 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краевом телевидении;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консультирование по телефону (мобильному или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стационарному);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• самостоятельное изучение учебного материала с помощью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специальной литературы.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обучающихся формируется кейс, который включает пакет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необходимых материалов для самостоятельной работы (рекомендации по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изучению данного материала, тесты, вопросы для самоконтроля,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практические и творческие задания).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качестве средств доставки образовательной информации или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обеспечения повышения ее эффективности могут выступать локальные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носители электронная почта, социальные сети, мессенджеры.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Кейс может быть доставлен обучающемуся через родителей/лиц их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заменяющих (в том числе, в случае нахождения обучающегося в другом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населенном пункте, с использованием школьного автобуса).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организации дистанционного обучения необходимо строго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следовать гигиеническим требованиям СанПиН к образовательной нагрузке</w:t>
      </w:r>
      <w:r w:rsidR="00F4608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обучающихся.</w:t>
      </w:r>
    </w:p>
    <w:p w:rsidR="00F4608E" w:rsidRDefault="00F4608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Список цифровых сервисов, которые помогут в разработке</w:t>
      </w:r>
      <w:r w:rsidR="00F4608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учебных материалов для дистанционного преподавания «Технологии»: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Сервисы, для онлайн-урока в режиме реального времени: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1.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Zoom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. zoom.us/ для проведения видеоконференций и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вебинаров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Facebook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Live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Трансляция видео прямо с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Facebook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3.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Instagram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Live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Трансляция видео с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Инстаграм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 xml:space="preserve">4.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WiziQ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 xml:space="preserve">www.wiziq.com/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для организации онлайн-обучения.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5.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Skype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для проведения видеоконференций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Сервисы, через которые можно передавать учебное содержание: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1. Видео можно создать либо через запись на камеру (телефона, например)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Сreencast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-O-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Matic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https://screencast-o-matic.com создавать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скринкасты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(видео с экрана монитора)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3. Рабочие листы в документах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Google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WhatsApp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4. работа с информационным ресурсом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OnLine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Test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Pad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 xml:space="preserve">https://onlinetestpad.com/ru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- конструктор тестов, опросов, кроссвордов,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логических игр и комплексных заданий.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Сервисы, наблюдения за тем, как ученики справляются с выполнением</w:t>
      </w:r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заданий: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Google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Classroom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Таблица продвижения в таблицах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Google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Google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-документы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“Шаги к успеху”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https://classroom.google.co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m/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Classtime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для создания интерактивного материал</w:t>
      </w:r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разных типов (викторина, истина/ложь,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классификация, сортировка, выделение</w:t>
      </w:r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текста) и мониторинга учебного процесса.</w:t>
      </w:r>
    </w:p>
    <w:p w:rsidR="00D03B1E" w:rsidRPr="00D03B1E" w:rsidRDefault="005266E4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hyperlink r:id="rId6" w:history="1">
        <w:r w:rsidR="00F4608E" w:rsidRPr="000D12B9">
          <w:rPr>
            <w:rStyle w:val="a4"/>
            <w:rFonts w:ascii="Times New Roman" w:eastAsia="TimesNewRomanPSMT" w:hAnsi="Times New Roman" w:cs="Times New Roman"/>
            <w:i/>
            <w:iCs/>
            <w:sz w:val="24"/>
            <w:szCs w:val="24"/>
          </w:rPr>
          <w:t>https://www.classtime.com/</w:t>
        </w:r>
      </w:hyperlink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Kubbu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-. онлайн сервис, предназначенный для</w:t>
      </w:r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организации работы с обучающимися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Сервис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Flippity</w:t>
      </w:r>
      <w:proofErr w:type="spellEnd"/>
      <w:proofErr w:type="gram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К</w:t>
      </w:r>
      <w:proofErr w:type="gram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ак работать с программой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flippity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http://marinakurvits.com/fli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ppity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Инструкция по работе с </w:t>
      </w:r>
      <w:hyperlink r:id="rId7" w:history="1">
        <w:r w:rsidR="00F4608E" w:rsidRPr="000D12B9">
          <w:rPr>
            <w:rStyle w:val="a4"/>
            <w:rFonts w:ascii="Times New Roman" w:eastAsia="TimesNewRomanPSMT" w:hAnsi="Times New Roman" w:cs="Times New Roman"/>
            <w:i/>
            <w:iCs/>
            <w:sz w:val="24"/>
            <w:szCs w:val="24"/>
          </w:rPr>
          <w:t>https://clck.ru/PhaNc</w:t>
        </w:r>
      </w:hyperlink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интеллект</w:t>
      </w:r>
      <w:r w:rsidR="00F4608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карты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5 инструментов для создания </w:t>
      </w: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http://marinakurvits.com/5_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servisov_mindmap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Кahoot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Это сервис для создания онлай</w:t>
      </w:r>
      <w:proofErr w:type="gram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н-</w:t>
      </w:r>
      <w:proofErr w:type="gramEnd"/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викторин, тестов и опросов.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Использование этого инструмента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является прекрасной заменой покупке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дорогостоящих пультов для системы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обратной связи в классе. Все, что вам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понадобится, это свой компьютер,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проектор и наличие смартфонов у ребят.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https://getkahoot.com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http://marinakurvits.com/ka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hoot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Quizizz</w:t>
      </w:r>
      <w:proofErr w:type="spellEnd"/>
      <w:proofErr w:type="gram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С</w:t>
      </w:r>
      <w:proofErr w:type="gram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его помощью можно также создавать 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проводить игры, викторины, тесты 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домашнюю работу, организовать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соревнования и отслеживать результаты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каждого учащегося. При запуске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викторины в классе учащиеся отвечают на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вопросы, двигаясь в своем темпе, и не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зависят от скорости ответов других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https://quizizz.com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http://marinakurvits.com/qui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zizz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FF"/>
          <w:sz w:val="24"/>
          <w:szCs w:val="24"/>
        </w:rPr>
        <w:t>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D03B1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C2E58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Рекомендации по формированию и реализации рабочих программ курсов внеурочной деятельности дополнительных общеразвивающих программ по технологии, в том числе проектной, исследовательской деятельности, результатов всероссийской олимпиады школьников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Следует отметить, что в п. 18.3.1.2. ФГОС основного общего образования план внеурочной деятельности обеспечивает учет индивидуальных особенностей и </w:t>
      </w:r>
      <w:proofErr w:type="gramStart"/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потребностей</w:t>
      </w:r>
      <w:proofErr w:type="gramEnd"/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общеинтеллектуальное</w:t>
      </w:r>
      <w:proofErr w:type="spellEnd"/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>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участников образовательных отношений.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Рекомендуется увеличить внеурочную активность обучающихся, связанную с выполнением заданий на самостоятельную работу с информацией; с проектной деятельностью; с выполнением практических заданий, требующих наблюдения за окружающей действительностью или ее преобразования. Такое решение обусловлено задачами формирования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учебной самостоятельности, высокой степенью ориентации на индивидуальные запросы и интересы обучающегося.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Во внеурочной деятельности важно формировать экологическое мышление обучающихся, дать им возможность задуматься о «конечности» многих природных ресурсов и обострении экологических проблем в регионе и мире в целом. Это могут быть как экологические акции, элективные курсы 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Экологический практикум, решение задач экологического содержания, так и темы для проектов и исследовательских работ, В связи с этим особое внимание отводится разнообразным формам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внеурочной деятельности в рамках учебного предмета «Технология»: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творчества и моделирования, предусмотренных требованиями ФГОС ООО.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Важное направление внеурочной деятельности связано с </w:t>
      </w:r>
      <w:proofErr w:type="spellStart"/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профориентационной</w:t>
      </w:r>
      <w:proofErr w:type="spellEnd"/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направленностью учебного предмета «Технология».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Необходимо знакомить обучающихся с современными профессиями (через интернет ресурс: «Атлас новых профессий»). Для удовлетворения потребностей обучающихся в профессиональном самоопределении, по этому направлению может быть использовано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: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Учебное пособие Издательство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Серебряков А. Г., Хохлов Н. А., Кузнецов К. Г. И др. Моя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будущая профессия. Тесты по профессиональной ориентации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школьников. 8,9,10</w:t>
      </w:r>
      <w:r w:rsidRPr="00D03B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11 классы. Серия: Профессиональная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ориентация школьников.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АО «Издательство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«Просвещение»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Резапкина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Г.В. «Профессиональное самоопределение: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Личность. Профессия. Карьера» для 8</w:t>
      </w:r>
      <w:r w:rsidRPr="00D03B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9 классов. Рабочая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программа, универсальное учебное пособие и методические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рекомендации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изучении обновленного содержания технологии целесообразно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 использовать проектный метод обучения, так как в Концепции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проектная и исследовательская деятельность в преподавании предмета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считается приоритетной, перед учителем ставится новая задача: знакомство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с жизненным циклом продукта, использование принципов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дизайна при проектировании изделий, решения изобретательских задач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рамках проектной деятельности</w:t>
      </w:r>
      <w:r w:rsidRPr="00D03B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Примерные темы проектов, связанные с обновлением содержания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предметной области «Технология»</w:t>
      </w:r>
      <w:r w:rsidRPr="00D03B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Тема урока Тема проекта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Аддитивные технологии </w:t>
      </w:r>
      <w:r w:rsidRPr="00D03B1E">
        <w:rPr>
          <w:rFonts w:ascii="Times New Roman" w:hAnsi="Times New Roman" w:cs="Times New Roman"/>
          <w:color w:val="000000"/>
          <w:sz w:val="24"/>
          <w:szCs w:val="24"/>
        </w:rPr>
        <w:t xml:space="preserve">3D -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моделирование и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литейном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производстве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Робототехника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автоматического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управления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Робот - пылесос Разработка установки для 3D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сканирования. Робот в сельском хозяйстве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Возобновляемая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электроэнергетика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Изготовление ветряной электростанции Использование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энергии солнца для освещения помещений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Строительство Современные строительные материалы в архитектуре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городов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Наноматериалы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строительстве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Наноматериалы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быту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Транспорт Изготовление радиоуправляемой автомодели. Использование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квадрокоптеров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Агротехнологии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Изготовление сушилки для сушки ягод и фруктов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Изготовление приспособлений для обработки почвы.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Автополив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 Химизация животноводства</w:t>
      </w: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5. Рекомендации по работе с одаренными детьми и профессиональной</w:t>
      </w:r>
    </w:p>
    <w:p w:rsidR="00DC2E58" w:rsidRP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DC2E58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ориентации школьников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Одним из важнейших направлений внеурочной работы по предмету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является подготовка к олимпиадам по технологии. На заседании районных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методических объединений учителей технологии следует проанализировать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результаты школьного и муниципального этапов Всероссийской олимпиады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школьников по технологии, сравнить программу подготовки учащихся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олимпиаде в образовательных организациях с содержанием программы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Всероссийской олимпиады школьников по технологии, организовать обмен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опытом по проведению школьного этапа олимпиады и подготовке учащихся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 участию в муниципальном этапе.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Следует подчеркнуть, что олимпиада сегодня может также выступать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одним из эффективных механизмов реализации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подготовки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 профильного обучения, поскольку развивает интерес к предмету,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творческую инициативу учащихся, способствует их самоопределению.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Выявление уровня технологических знаний и умений, творческих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способностей у обучающихся; привлечение школьников к выполнению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общественно значимых и практически важных проектных заданий; поощрение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наиболее способных и одаренных учащихся, - все эти направления решаются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проведении олимпиад по учебному предмету. Олимпиада является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мощным средством развития творческих способностей обучающихся.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Олимпиады включают тестирование учащихся, выполнение практических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работ, презентацию проектов. В олимпиаде принимают участие учащиеся 7-9,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10-11 классов общеобразовательных учреждений. Тесты для учащихся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должны отражать все разделы минимума содержания, федерального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компонента государственного стандарта по технологии и программ основного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общего и среднего (полного) общего образования. Практические работы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должны показать, что участники олимпиады обладают определенными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знаниями и умениями чертить простые принципиальные электрические цепи,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собирать цепи, по заданным чертежам изделия составлять план действий,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изготавливать изделия в соответствии с заданными размерами, пользоваться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измерительными приборами. При подготовке к участию во Всероссийской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олимпиаде школьников по технологии педагог может использовать задания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прошлых лет представленные в журнале «Школа и производство», а также на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сайте </w:t>
      </w:r>
      <w:r w:rsidRPr="00D03B1E">
        <w:rPr>
          <w:rFonts w:ascii="Times New Roman" w:eastAsia="TimesNewRomanPSMT" w:hAnsi="Times New Roman" w:cs="Times New Roman"/>
          <w:color w:val="0000FF"/>
          <w:sz w:val="24"/>
          <w:szCs w:val="24"/>
        </w:rPr>
        <w:t>https://info.olimpiada.ru/activity/92/tasks/2016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связи с модернизацией предметной области «Технология» будет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осуществляться расширение сети региональных модельных центров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дополнительного образования, а также создание центров выявления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поддержки одаренных детей, в том числе на базе ведущих образовательных</w:t>
      </w:r>
    </w:p>
    <w:p w:rsidR="00DC2E58" w:rsidRPr="00D03B1E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организаций, с учетом опыта Образовательного Фонда «Талант и успех»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федеральной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сети детских технопарков «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».</w:t>
      </w: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 xml:space="preserve">. </w:t>
      </w:r>
      <w:r w:rsidRPr="00D03B1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Методические рекомендации</w:t>
      </w:r>
      <w:r w:rsidR="00B83848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«О преподавании учебного предмета «Технология»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в первой четверти 2020–2021 учебного года»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Учитывая изменения, внесенные в рабочие программы по технологии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 реализации предметного содержания в IV четверти 2019/2020 учебного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года в связи с оптимизацией (уплотнением) учебного процесса, необходимо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скорректировать рабочие программы по технологии, составляемые на 2020-2021 учебный годи предусмотреть в рабочих программах часы на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организацию повторения содержания технологии, освоенного учащимися в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IV четверти 2019/2020 учебного года в условиях дистанционного обучения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 сохранении требований основной образовательной программы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корректировка рабочей программы текущего 2020-2021 учебного года</w:t>
      </w:r>
    </w:p>
    <w:p w:rsidR="00B83848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предполагает внесение изменений в содержание материала I четверти с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учетом повторения разделов, модулей, тем, реализованных в IV четверти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2019/2020 учебного года.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Оптимизация учебных часов I четверти 2020-2021учебного года достигается за счет уплотнения материала 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перераспределения учебных часов I четверти 2020-2021 учебного года с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сохранением необходимого соотношения теории и практики.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Организация входной диагностики для выявления степени усвоения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материала в IV четверти 2019/2020 учебного года. Каждый раздел,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предлагаемый для изучения, начинается с входной диагностики, по вопросам,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составленным по теме, рекомендованной для повторения (реализованной в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IV четверти 2019/2020 учебного года). Результаты входной диагностики не</w:t>
      </w:r>
    </w:p>
    <w:p w:rsidR="00B83848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оцениваются, а используются для выявления степени усвоения материала 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реализации дальнейшей практической работы.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Для этого необходимо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подготовить 1-2 задания разного уровня сложности. Например, выполнить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работу по обработке материала или сырья (в зависимости от изучаемой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технологии: пищевых продуктов, текстильных материалов, конструкционных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материалов и т.д.), подразумевающую 2-3 операции, как задание базового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уровня, и выполнить отделку, художественное оформление продукта труда,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полученного на базовом уровне, рассчитать нагрузку или составить схему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соединения, указать условия выполнения операций, как задание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повышенного уровня. Рекомендуется использовать задания, представленные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ранее составленных рабочих программах учителя по темам, предлагаемым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для повторения.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I четверти может быть реализован как один, так и два (и более, в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соответствии с рабочей программой учителя) из разделов, представленных в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тематическом планировании.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Входную диагностику для выявления степени усвоения материала в IV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четверти 2019/2020 учебного года, а также оценивание работ в рамках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текущего контроля необходимо осуществлять с позиций достижения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различных образовательных результатов, получаемых обучающимися в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процессе выполнения задания. По разделам, наиболее часто реализуемым в I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четверти, с учетом тем для повторения материала предыдущего года в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соответствии с Примерной основной образовательной программой основного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общего образования оцениваться могут следующие образовательные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результаты: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5 класс - ученик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понимает и разъясняет содержание понятий и определений;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получил и проанализировал опыт изготовления материального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продукта;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составляет необходимую учебно-технологическую документацию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(эскиз, технологическую последовательность изготовления изделия, памятку,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инструкцию);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организует рабочее место в соответствии с требованиями безопасности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 правилами эксплуатации используемого оборудования и/или технологии,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соблюдает правила безопасности и охраны труда при работе с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оборудованием и/или технологией;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соблюдает санитарно-гигиенические требования при обработке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пищевых продуктов;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умеет пользоваться различными видами оборудования современной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кухни;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определяет доброкачественность пищевых продуктов по внешним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признакам;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получил и проанализировал опыт разработки и/или реализации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прикладных проектов;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характеризует группы профессий, обслуживающих соответствующие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6 класс - ученик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>• понимает и разъясняет содержание понятий и определений;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организует рабочее место в соответствии с требованиями безопасности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 правилами эксплуатации используемого оборудования и/или технологии,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соблюдает правила безопасности и охраны труда при работе с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оборудованием и/или технологией;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освоил технику обработки материалов;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читает элементарные чертежи и эскизы;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выбирает пищевые продукты для удовлетворения потребностей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организма в белках, углеводах, жирах, витаминах;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соблюдает санитарно-гигиенические требования при обработке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пищевых продуктов;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умеет пользоваться различными видами оборудования современной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кухни;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определяет доброкачественность пищевых продуктов по внешним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признакам;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получил и проанализировал опыт разработки и/или реализации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прикладных проектов;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характеризует группы профессий, обслуживающих соответствующие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7 класс - ученик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оценивает возможность и целесообразность применения той или иной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организует рабочее место в соответствии с требованиями безопасности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 правилами эксплуатации используемого оборудования и/или технологии,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соблюдает правила безопасности и охраны труда при работе с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оборудованием и/или технологией;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получил и проанализировал опыт изготовления материального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продукта;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составляет необходимую учебно-технологическую документацию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(эскиз, чертеж, 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инструкционную карту);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соблюдает санитарно-гигиенические требования при обработке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пищевых продуктов;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умеет пользоваться различными видами оборудования современной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кухни;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определяет доброкачественность пищевых продуктов по внешним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признакам;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получил и проанализировал опыт разработки и/или реализации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прикладных проектов;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характеризует группы профессий, обслуживающих соответствующие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8 класс - ученик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читает и создает технические рисунки, чертежи, технологические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карты;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изготавливает изделие в соответствии с разработанной технической 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технологической документацией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оценивает возможность и целесообразность применения той или иной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организует рабочее место в соответствии с требованиями безопасности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 правилами эксплуатации используемого оборудования и/или технологии,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соблюдает правила безопасности и охраны труда при работе с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оборудованием и/или технологией;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описывает технологическое решение с помощью текста, рисунков,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графического изображения продуктов;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анализирует возможные технологические решения, определяет их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достоинства и недостатки в контексте заданной ситуации;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получил и проанализировал опыт разработки и/или реализации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прикладных проектов;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характеризует группы профессий, обслуживающих соответствующие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называет предприятия региона проживания, работающие на основе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современных производственных технологий;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называет характеристики современного рынка труда, описывает цикл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жизни профессии, характеризует новые и умирающие профессии, в том числе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на предприятиях региона проживания.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Оценивая работу (задание) по различным выбранным учителем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критериям может быть выставлено количество отметок, необходимое для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выведения отметки за I четверть.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качестве итогового контроля по результатам I четверти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рекомендуется проведение итоговой работы, которая может быть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реализована в форме учебного проекта. Итоговая работа может быть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запланирована в рамках любого реализуемого раздела через выполнение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комплексного задания в течение нескольких (всех) занятий четверти с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защитой работы (проекта) на последнем занятии четверти. Задание для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итоговой работы рекомендуется составлять,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>основываясь на материале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технологий, изученных в IV четверти 2019/2020 учебного года и в I четверти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2020/2021 учебного года. Задание должно учитывать проверку основных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образовательных результатов, достигаемых в соответствии с рабочей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программой учителя.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Рекомендации по изучению преподавания предмета</w:t>
      </w:r>
      <w:r w:rsidR="00B83848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«Технология» на основе анализа мониторинговых исследований НИКО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настоящее время на в Российской Федерации создана разноаспектная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система оценки качества образования, состоящая из следующих процедур: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национальные исследования оценки качества образования (НИКО);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Всероссийские проверочные работы (ВПР);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международные исследования (TIMSS, PISA и др.);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−исследования профессиональных компетенций учителей.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Государственной программе «Развитие образования» (Постановление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Правительства Российской Федерации от 26.12.2017 №1642 (ред. </w:t>
      </w:r>
      <w:r w:rsidR="00B83848"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26.04.2018 г.)) установлена цель достижения к 2020 г. качества образования,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которое характеризуется сохранением лидирующих позиций Российской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Федерации в международном исследовании качества чтения и понимания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текста (PIRLS), а также в международном исследовании качества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математического и естественнонаучного образования (TIMSS); повышением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позиций Российской Федерации в международной программе по оценке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образовательных достижений учащихся (PISA) не ниже 20 места в 2025 году,</w:t>
      </w:r>
      <w:r w:rsidR="00B8384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том числе: сохранением позиций Российской Федерации в 2018 году по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естественнонаучной грамотности (диапазон 30–34 места), по читательской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грамотности (диапазон 19–30 места) и повышением позиций Российской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Федерации в 2021 году по естественнонаучной грамотности не ниже 30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места, по читательской грамотности не ниже 25 места, по математической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грамотности – не ниже 22 места.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Одним из важнейших направлений достижения обозначенной цели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является построение сбалансированной системы процедур оценки качества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общего образования, позволяющей обеспечить получение надежной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информации о состоянии различных компонентов региональных и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муниципальных систем образования, в том числе о качестве внедрения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ФГОС, динамике изменения качества общего образования и его проблемах.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Согласно Стратегии научно-технологического развития Российской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Федерации, целью научно-технологического развития Российской Федерации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является обеспечение независимости и конкурентоспособности страны за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счет создания эффективной системы наращивания и наиболее полного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использования интеллектуального потенциала нации. Для этого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предполагается, в том числе создать возможности для выявления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талантливой молодежи и построения успешной карьеры в области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технологий и инноваций. Реализации указанной задачи способствует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проведение Национальных исследований качества образования по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предметной области «Технология».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Обращаем особое внимание на мониторинги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сформированности</w:t>
      </w:r>
      <w:proofErr w:type="spellEnd"/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достижений обучающихся. Их проведение направлено на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оценку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сформированности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содержания образования, а не на оценку знаний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отдельных предметов.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Национальные исследования качества образования по предметной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области «Технология» в 5 и 8 классах общеобразовательной школы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построены на основе целевого блока Федерального государственного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образовательного стандарта: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Федерального государственного образовательного стандарта начального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общего образования (Приказ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Минобрнауки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России от 06.10.2009 г. №373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(ред. от 31.12.2015 г.));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• Федерального государственного образовательного стандарта основного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общего образования (Приказ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Минобрнауки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России от 17.12.2010 г. №1897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(в ред. от 31.12.2015 г.)).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практических заданиях НИКО по технологии представлены задания,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согласующиеся с содержанием тем: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Порядок действий по сборке конструкции/механизма.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>− Логика проектирования технологической системы.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Порядок действий по проектированию конструкции/механизма,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удовлетворяющей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(-его) заданным условиям.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Моделирование. Функции моделей. Использование моделей в процессе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проектирования технологической системы.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Способы представления технической и технологической информации.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(Эскизы и чертежи. Технологическая карта. Алгоритм. Инструкция.)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Сборка моделей. Исследование характеристик конструкций.</w:t>
      </w:r>
      <w:r w:rsidR="008B16D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Проектирование и конструирование моделей по известному прототипу.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Испытания, анализ, варианты модернизации. Модернизация продукта.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Разработка конструкций в заданной ситуации: нахождение вариантов, отбор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решений, проектирование и конструирование, испытания, анализ, способы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модернизации, альтернативные решения. Конструирование простых систем с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обратной связью на основе технических конструкторов.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Разработка и изготовление материального продукта (обработка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конструкционных, текстильных материалов и продуктов питания).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Апробация полученного материального продукта. Модернизация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материального продукта.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− Планирование (разработка) материального продукта в соответствии с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задачей собственной деятельности (включая моделирование и разработку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документации) или на основе самостоятельно проведенных исследований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потребительских интересов (тематика: дом и его содержание, школьное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здание и его содержание).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Согласно анализа результатов исследования качества образования по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предмету «Технология» в 5 и 8 классах (исследованиям НИКО по предмету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«Технология», проведенном в 2019году), наблюдается ухудшение качества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подготовки по учебному предмету «Технология» от начальной школы к 8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классу.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Около 65 % участников НИКО в 5 классах показали низкий уровень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освоения учебного предмета «Технология». Результаты исследования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наглядно демонстрируют невыполнение несложных практических заданий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многими обучающимися и очевидную недостаточность внимания к изучению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технологии, в том числе со стороны учителей и обучающихся начальной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школы.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целом у обучающихся не сформированы представления о свойствах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используемых в быту материалов и недостаточно развито умение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характеризовать и сравнивать свойства изученных материалов. На уроках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 в начальной и основной школе следует проводить в полном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объеме проводить практические и лабораторные работы по изучению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свойств материалов, При решении любой практической технологической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задачи делать акцент анализе видов и свойств материалов, применяемых в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производстве, учить приемам сравнения свойств материалов, описанию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свойств, желательных для того или иного изделии; формировать понимание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зависимости функций предмета от свойств выбранного материала, 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также представление о возможности современной промышленности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создавать материалы с необходимыми свойствами.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Следует уделять больше внимания на уроках «Технологии» освоению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правил безопасного использования различных инструментов: инструктаж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 технике безопасности должен проводиться на каждом уроке и отдельно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 использовании колющих и режущих инструментов.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 выполнении задания, которое опиралось на личный социальный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опыт обучающихся и их технологическое мышление, большинство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>обучающихся не показали освоения предметных результатов курса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технологии (обработка ткани, обработка пищевых продуктов, работа с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ручным инструментом, составление последовательности действий, правила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безопасного использования инструментов), а несколько более высокие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результаты выполнения задания на понимание порядка действий при уборке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помещения связаны преимущественно с семейным воспитанием и участием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школьников в домашнем хозяйстве.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Результаты выполнения практических заданий выявили очень низкий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уровень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сформированности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базовых знаний и умений по технологии: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конструировать, моделировать, выполнять чертежи, собирать изделие по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инструкции, чертежу, технологической карте, следовательно, следует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уделить больше внимания их развитию. Освоение различных техник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конструирования может стать основной занятий по технологии как в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рамках основной, так и дополнительной образовательной программы.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На уроках технологии следует больше внимания уделять изготовлению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изделий из различных материалов. Необходимым элементом этой работы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обучающихся должно стать изучение технологической карты выполнения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изделия, планирование работы, а не просто выполнение изделий по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выданным учителем шаблонам или заготовкам.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Необходимо больше внимания уделять технологиям изготовления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используемых в быту изделий, чтению технологических карт, инструкций,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чертежей и схем, составлению плана работы (последовательности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выполнения), технологических карт простейших изделий. Целесообразно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51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активнее включать в учебный процесс цифровые образовательные ресурсы,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демонстрирующие технологии изготовления изделий с последующим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анализом и комментарием. Целесообразно активнее задействовать в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обучении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межпредметные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связи, развивая наглядные представления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школьников при изучении всех учебных предметов. В части развития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пространственных представлений, алгоритмических и конструкторских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умений обучающихся необходимо использование потенциала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межпредметных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связей технологии с математикой, информатикой для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характеристики современной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техносферы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, анализа преимуществ 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уязвимостей цифровых технологий, возможностей использования всего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спектра цифровых технологий в быту, для обучения и общения, расширения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кругозора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Следует отметить, что осведомленность восьмиклассников 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профессиях по существу не отличается от осведомленности пятиклассников,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хотя в ближайшей перспективе у восьмиклассников значимый этап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определения собственной жизненной траектории – выбор между получением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среднего профессионального или среднего общего образования по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определенному профилю. Следовательно, на уроках технологии следует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уделить большее внимание информированию школьников о мире профессий,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особенно о тех, которые распространены в данном регионе, знакомству с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функциями, выполняемыми работниками, объяснению важности каждого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для общества. Такие уроки будут более результативны с использованием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цифровых образовательных ресурсов, уроков «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Проектории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», уроков-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экскурсий, реальных и виртуальных. Одной из важнейших задач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современного курса технологии в основной школе является формирование у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обучающихся представлений о </w:t>
      </w:r>
      <w:proofErr w:type="spellStart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техносфере</w:t>
      </w:r>
      <w:proofErr w:type="spellEnd"/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, современных технологиях 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высокотехнологичном производстве, создание основы для осознанного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выбора будущей профессии. Выполнение практических работ выявило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lastRenderedPageBreak/>
        <w:t>непонимание восьмиклассниками требований, которые предъявляются к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современному работнику работодателем и современным производством,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отсутствие знаний о компетенциях XXI века, которые востребованы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сегодня и будут востребованы с каждым годом все больше. Важно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приблизить содержание учебного предмета "технология" к реалиям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современного рынка труда, что позволит эффективно проводить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профориентацию обучающихся.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2020–2021 учебном году в целях совершенствования преподавания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учебного предмета «Технология» рекомендуем на методических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объединениях педагогов обсудить и сопоставить результаты оценочных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процедур, проводимых по предмету.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C2E58" w:rsidRDefault="00DC2E58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Междисциплинарная интеграция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Осуществление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межпредметных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связей способствует приобщению обучающихся к системному методу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мышления, формированию системы научных знаний и мировоззрения,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развитию умений обучающихся обобщать знания по разным предметам, </w:t>
      </w:r>
      <w:proofErr w:type="gram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единичном видеть общее и с позиций общего оценивать единичное.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Систематические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связи способствуют решению и сугубо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учебных задач закрепления предметных знаний обучающихся в процессе их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постоянного применения при обучении разным предметам.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предметной Концепции делается акцент на необходимость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обеспечения связей фундаментального знания с преобразующей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деятельностью человека и взаимодействия между содержанием общего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и окружающим миром. Поэтому предмет «Технология»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принимает на себя значительную долю деятельности образовательной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 по формированию универсальных учебных действий в той их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части, в которой они описывают присвоенные способы деятельности, в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равной мере применимые в учебных и жизненных ситуациях. Предметная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область «Технология», синтезирующая естественнонаучные, научно-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технические, технологические, предпринимательские и гуманитарные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знания, раскрывает способы их применения в различных областях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человека, что может быть достигнуто посредством применения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уроках технологии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связей, стимулирующих интерес 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облегчающих освоение других предметов</w:t>
      </w:r>
      <w:r w:rsidRPr="00D03B1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Подробнее можно познакомиться с примерами междисциплинарной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интеграции в статьях: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Интеграция учебного предмета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«Технология» с другими учебными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предметами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https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://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nsportal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ru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shkola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tekhno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gi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/li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brarv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/2 016/01/1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1/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integratsiva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uchebnogopredmeta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tehnologiva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-s-</w:t>
      </w: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drugimi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Интерактивное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образование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Информационно-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публицистический образовательный журнал.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Всероссийская конференция по результатам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мониторинга реализации концепций учебных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предметов. Предметная область «Технология»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http://interactiv.su/wDcontent/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uploads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/2017/10/10 4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interactiv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- 2.pdf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междисциплинарных связей в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интегрированных уроках технологии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http://infed.ru/articles/479/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результаты обучения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школьников при реализации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междисциплинарных связей на уроках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технологии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http://infed.ru/articles/405/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Межпредметная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интеграция (технология 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информатика) как средство повышения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эффективности школьного технологического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http://kniga.seluk.ru/kinformatika/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1275089-lmezhpredmetnavaintegraciva-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tehnologivainformatika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kak-sredstvopovisheniyaeffektivnosti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shkolnogotehnologicheskogo</w:t>
      </w:r>
      <w:proofErr w:type="spellEnd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03B1E">
        <w:rPr>
          <w:rFonts w:ascii="Times New Roman" w:eastAsia="TimesNewRomanPSMT" w:hAnsi="Times New Roman" w:cs="Times New Roman"/>
          <w:color w:val="000000"/>
          <w:sz w:val="24"/>
          <w:szCs w:val="24"/>
        </w:rPr>
        <w:t>php</w:t>
      </w:r>
      <w:proofErr w:type="spellEnd"/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03B1E" w:rsidRPr="00D03B1E" w:rsidRDefault="00D03B1E" w:rsidP="0052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sectPr w:rsidR="00D03B1E" w:rsidRPr="00D03B1E" w:rsidSect="0022045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51"/>
    <w:rsid w:val="00023473"/>
    <w:rsid w:val="00037CC1"/>
    <w:rsid w:val="000577CD"/>
    <w:rsid w:val="001E2E6A"/>
    <w:rsid w:val="00220453"/>
    <w:rsid w:val="002C2E53"/>
    <w:rsid w:val="00342A49"/>
    <w:rsid w:val="00391DC4"/>
    <w:rsid w:val="004B5BB3"/>
    <w:rsid w:val="00522C6D"/>
    <w:rsid w:val="005266E4"/>
    <w:rsid w:val="00562CE9"/>
    <w:rsid w:val="0058204E"/>
    <w:rsid w:val="005E4A4B"/>
    <w:rsid w:val="00761B47"/>
    <w:rsid w:val="007E3015"/>
    <w:rsid w:val="008B16D0"/>
    <w:rsid w:val="008E4278"/>
    <w:rsid w:val="009761F7"/>
    <w:rsid w:val="00A11281"/>
    <w:rsid w:val="00A25912"/>
    <w:rsid w:val="00A8494C"/>
    <w:rsid w:val="00A84B9C"/>
    <w:rsid w:val="00AB2AB7"/>
    <w:rsid w:val="00AD0B9C"/>
    <w:rsid w:val="00B83848"/>
    <w:rsid w:val="00BB1451"/>
    <w:rsid w:val="00C27351"/>
    <w:rsid w:val="00C7620B"/>
    <w:rsid w:val="00CA5C69"/>
    <w:rsid w:val="00D03B1E"/>
    <w:rsid w:val="00DC2E58"/>
    <w:rsid w:val="00F17445"/>
    <w:rsid w:val="00F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PhaN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ssti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3870-417A-47DB-8D2C-13D0C98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38</Pages>
  <Words>17895</Words>
  <Characters>102008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dcterms:created xsi:type="dcterms:W3CDTF">2020-08-24T08:04:00Z</dcterms:created>
  <dcterms:modified xsi:type="dcterms:W3CDTF">2020-08-28T11:39:00Z</dcterms:modified>
</cp:coreProperties>
</file>